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902" w:rsidRDefault="008A6B83">
      <w:pPr>
        <w:spacing w:line="240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p w:rsidR="000D0902" w:rsidRDefault="000D0902">
      <w:pPr>
        <w:spacing w:line="240" w:lineRule="auto"/>
        <w:jc w:val="center"/>
        <w:rPr>
          <w:szCs w:val="28"/>
        </w:rPr>
      </w:pPr>
    </w:p>
    <w:tbl>
      <w:tblPr>
        <w:tblpPr w:leftFromText="180" w:rightFromText="180" w:vertAnchor="page" w:horzAnchor="margin" w:tblpY="3884"/>
        <w:tblW w:w="9923" w:type="dxa"/>
        <w:tblLook w:val="0000" w:firstRow="0" w:lastRow="0" w:firstColumn="0" w:lastColumn="0" w:noHBand="0" w:noVBand="0"/>
      </w:tblPr>
      <w:tblGrid>
        <w:gridCol w:w="5103"/>
        <w:gridCol w:w="4820"/>
      </w:tblGrid>
      <w:tr w:rsidR="000D0902">
        <w:tc>
          <w:tcPr>
            <w:tcW w:w="5103" w:type="dxa"/>
          </w:tcPr>
          <w:p w:rsidR="000D0902" w:rsidRDefault="000D0902">
            <w:pPr>
              <w:ind w:left="176"/>
              <w:rPr>
                <w:sz w:val="24"/>
              </w:rPr>
            </w:pPr>
          </w:p>
        </w:tc>
        <w:tc>
          <w:tcPr>
            <w:tcW w:w="4820" w:type="dxa"/>
          </w:tcPr>
          <w:p w:rsidR="000D0902" w:rsidRDefault="008A6B83">
            <w:pPr>
              <w:spacing w:line="276" w:lineRule="auto"/>
              <w:ind w:left="176" w:hanging="13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</w:p>
          <w:p w:rsidR="000D0902" w:rsidRDefault="008A6B83">
            <w:pPr>
              <w:spacing w:line="276" w:lineRule="auto"/>
              <w:ind w:hanging="138"/>
              <w:jc w:val="right"/>
              <w:rPr>
                <w:sz w:val="24"/>
              </w:rPr>
            </w:pPr>
            <w:r>
              <w:rPr>
                <w:sz w:val="24"/>
              </w:rPr>
              <w:t>к АООП образования обучающихся с умственной отсталостью, вариант 2</w:t>
            </w:r>
          </w:p>
          <w:p w:rsidR="000D0902" w:rsidRDefault="000D0902">
            <w:pPr>
              <w:spacing w:line="276" w:lineRule="auto"/>
              <w:ind w:hanging="138"/>
              <w:jc w:val="right"/>
              <w:rPr>
                <w:sz w:val="24"/>
              </w:rPr>
            </w:pPr>
          </w:p>
          <w:p w:rsidR="000D0902" w:rsidRDefault="000D0902">
            <w:pPr>
              <w:jc w:val="right"/>
              <w:rPr>
                <w:sz w:val="24"/>
              </w:rPr>
            </w:pPr>
          </w:p>
          <w:p w:rsidR="000D0902" w:rsidRDefault="000D0902">
            <w:pPr>
              <w:jc w:val="right"/>
              <w:rPr>
                <w:sz w:val="24"/>
              </w:rPr>
            </w:pPr>
          </w:p>
          <w:p w:rsidR="000D0902" w:rsidRDefault="000D0902">
            <w:pPr>
              <w:jc w:val="right"/>
              <w:rPr>
                <w:sz w:val="24"/>
              </w:rPr>
            </w:pPr>
          </w:p>
        </w:tc>
      </w:tr>
    </w:tbl>
    <w:p w:rsidR="000D0902" w:rsidRDefault="008A6B83">
      <w:pPr>
        <w:tabs>
          <w:tab w:val="left" w:pos="3031"/>
        </w:tabs>
      </w:pPr>
      <w:r>
        <w:tab/>
      </w:r>
    </w:p>
    <w:p w:rsidR="000D0902" w:rsidRDefault="000D0902">
      <w:pPr>
        <w:tabs>
          <w:tab w:val="left" w:pos="3031"/>
        </w:tabs>
        <w:rPr>
          <w:sz w:val="6"/>
        </w:rPr>
      </w:pPr>
    </w:p>
    <w:p w:rsidR="000D0902" w:rsidRDefault="000D0902">
      <w:pPr>
        <w:jc w:val="center"/>
        <w:rPr>
          <w:b/>
          <w:sz w:val="40"/>
          <w:szCs w:val="28"/>
        </w:rPr>
      </w:pPr>
    </w:p>
    <w:p w:rsidR="000D0902" w:rsidRDefault="000D0902">
      <w:pPr>
        <w:jc w:val="center"/>
        <w:rPr>
          <w:b/>
          <w:sz w:val="40"/>
          <w:szCs w:val="28"/>
        </w:rPr>
      </w:pPr>
    </w:p>
    <w:p w:rsidR="000D0902" w:rsidRDefault="008A6B83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0D0902" w:rsidRDefault="008A6B83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предметам</w:t>
      </w:r>
    </w:p>
    <w:p w:rsidR="000D0902" w:rsidRDefault="008A6B83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4  класс </w:t>
      </w:r>
    </w:p>
    <w:p w:rsidR="000D0902" w:rsidRDefault="000D0902">
      <w:pPr>
        <w:jc w:val="center"/>
        <w:rPr>
          <w:b/>
        </w:rPr>
      </w:pPr>
    </w:p>
    <w:p w:rsidR="000D0902" w:rsidRDefault="000D0902">
      <w:pPr>
        <w:jc w:val="center"/>
        <w:rPr>
          <w:b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0D0902">
      <w:pPr>
        <w:jc w:val="right"/>
        <w:rPr>
          <w:szCs w:val="28"/>
        </w:rPr>
      </w:pPr>
    </w:p>
    <w:p w:rsidR="000D0902" w:rsidRDefault="008A6B83">
      <w:pPr>
        <w:spacing w:after="160" w:line="259" w:lineRule="auto"/>
        <w:ind w:firstLine="0"/>
        <w:jc w:val="center"/>
        <w:rPr>
          <w:b/>
          <w:szCs w:val="28"/>
        </w:rPr>
      </w:pPr>
      <w:r>
        <w:rPr>
          <w:color w:val="auto"/>
          <w:szCs w:val="28"/>
        </w:rPr>
        <w:br w:type="page" w:clear="all"/>
      </w:r>
      <w:r>
        <w:rPr>
          <w:b/>
          <w:szCs w:val="28"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6"/>
        <w:gridCol w:w="7912"/>
        <w:gridCol w:w="777"/>
      </w:tblGrid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Пояснительная записка ……………………………………………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3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программы ………………………………......</w:t>
            </w:r>
            <w:r>
              <w:rPr>
                <w:rFonts w:eastAsia="Calibri"/>
                <w:szCs w:val="28"/>
                <w:lang w:eastAsia="en-US"/>
              </w:rPr>
              <w:t>.............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4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2.1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i/>
                <w:color w:val="auto"/>
                <w:szCs w:val="28"/>
                <w:lang w:eastAsia="en-US"/>
              </w:rPr>
            </w:pPr>
            <w:r>
              <w:rPr>
                <w:rFonts w:eastAsia="Calibri"/>
                <w:i/>
                <w:color w:val="auto"/>
                <w:szCs w:val="28"/>
                <w:lang w:eastAsia="en-US"/>
              </w:rPr>
              <w:t>Речь и альтернативная коммуникация…………………..................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4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2.2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>Математические представления……………………………………..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7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2.3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>Окружающий природный мир………………………………………….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8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2.4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>Человек……………………………………………………………………...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9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2.5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>Окружающий социальный мир…………………………………………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10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2.6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>Домоводство……………………………………………………………….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14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2.7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 xml:space="preserve"> </w:t>
            </w:r>
            <w:r w:rsidR="004D385A">
              <w:rPr>
                <w:rFonts w:eastAsia="Calibri"/>
                <w:i/>
                <w:szCs w:val="28"/>
                <w:lang w:eastAsia="en-US"/>
              </w:rPr>
              <w:t>Т</w:t>
            </w:r>
            <w:r>
              <w:rPr>
                <w:rFonts w:eastAsia="Calibri"/>
                <w:i/>
                <w:szCs w:val="28"/>
                <w:lang w:eastAsia="en-US"/>
              </w:rPr>
              <w:t>руд</w:t>
            </w:r>
            <w:r w:rsidR="004D385A">
              <w:rPr>
                <w:rFonts w:eastAsia="Calibri"/>
                <w:i/>
                <w:szCs w:val="28"/>
                <w:lang w:eastAsia="en-US"/>
              </w:rPr>
              <w:t xml:space="preserve">(технология) </w:t>
            </w:r>
            <w:r>
              <w:rPr>
                <w:rFonts w:eastAsia="Calibri"/>
                <w:i/>
                <w:szCs w:val="28"/>
                <w:lang w:eastAsia="en-US"/>
              </w:rPr>
              <w:t>………………………………………………………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15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2.8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i/>
                <w:szCs w:val="28"/>
                <w:lang w:eastAsia="en-US"/>
              </w:rPr>
              <w:t>Предметно практические действия…………………………………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17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3.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Учебно-тематическое планирование……………………………...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22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4.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Планируемые результаты освоения программы………………….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34</w:t>
            </w:r>
          </w:p>
        </w:tc>
      </w:tr>
      <w:tr w:rsidR="000D0902">
        <w:tc>
          <w:tcPr>
            <w:tcW w:w="677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5.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i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Материально-техническое обеспечение реализации программы</w:t>
            </w:r>
          </w:p>
        </w:tc>
        <w:tc>
          <w:tcPr>
            <w:tcW w:w="810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39</w:t>
            </w:r>
          </w:p>
        </w:tc>
      </w:tr>
      <w:tr w:rsidR="000D0902">
        <w:tc>
          <w:tcPr>
            <w:tcW w:w="677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Профильный труд</w:t>
            </w:r>
            <w:r>
              <w:rPr>
                <w:rFonts w:eastAsia="Calibri"/>
                <w:szCs w:val="28"/>
              </w:rPr>
              <w:t>………………………………………………...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41</w:t>
            </w:r>
          </w:p>
        </w:tc>
      </w:tr>
      <w:tr w:rsidR="000D0902">
        <w:tc>
          <w:tcPr>
            <w:tcW w:w="677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Музыка и движение………………………………………………...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47</w:t>
            </w:r>
          </w:p>
        </w:tc>
      </w:tr>
      <w:tr w:rsidR="000D0902">
        <w:tc>
          <w:tcPr>
            <w:tcW w:w="677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Изобразительная деятельность</w:t>
            </w:r>
            <w:r>
              <w:rPr>
                <w:rFonts w:eastAsia="Calibri"/>
                <w:szCs w:val="28"/>
              </w:rPr>
              <w:t>………………………………….....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50</w:t>
            </w:r>
          </w:p>
        </w:tc>
      </w:tr>
      <w:tr w:rsidR="000D0902">
        <w:tc>
          <w:tcPr>
            <w:tcW w:w="677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9.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Адаптивная физкультура…………………………………………..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54</w:t>
            </w:r>
          </w:p>
        </w:tc>
      </w:tr>
      <w:tr w:rsidR="000D0902">
        <w:tc>
          <w:tcPr>
            <w:tcW w:w="677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10.</w:t>
            </w:r>
          </w:p>
        </w:tc>
        <w:tc>
          <w:tcPr>
            <w:tcW w:w="7915" w:type="dxa"/>
            <w:shd w:val="clear" w:color="auto" w:fill="auto"/>
          </w:tcPr>
          <w:p w:rsidR="000D0902" w:rsidRDefault="008A6B83">
            <w:pPr>
              <w:tabs>
                <w:tab w:val="left" w:pos="4086"/>
              </w:tabs>
              <w:ind w:firstLine="0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Двигательное развитие……………………………………………..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D0902" w:rsidRDefault="008A6B83">
            <w:pPr>
              <w:tabs>
                <w:tab w:val="left" w:pos="4086"/>
              </w:tabs>
              <w:ind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>62</w:t>
            </w:r>
          </w:p>
        </w:tc>
      </w:tr>
    </w:tbl>
    <w:p w:rsidR="000D0902" w:rsidRDefault="000D0902">
      <w:pPr>
        <w:spacing w:after="160" w:line="259" w:lineRule="auto"/>
        <w:ind w:firstLine="0"/>
        <w:jc w:val="center"/>
        <w:rPr>
          <w:b/>
          <w:bCs/>
          <w:color w:val="auto"/>
          <w:szCs w:val="20"/>
        </w:rPr>
      </w:pPr>
    </w:p>
    <w:p w:rsidR="000D0902" w:rsidRDefault="000D0902">
      <w:pPr>
        <w:spacing w:after="160" w:line="259" w:lineRule="auto"/>
        <w:ind w:firstLine="0"/>
        <w:jc w:val="left"/>
        <w:rPr>
          <w:b/>
          <w:bCs/>
          <w:color w:val="auto"/>
          <w:szCs w:val="20"/>
        </w:rPr>
      </w:pPr>
    </w:p>
    <w:p w:rsidR="000D0902" w:rsidRDefault="000D0902">
      <w:pPr>
        <w:spacing w:after="160" w:line="259" w:lineRule="auto"/>
        <w:ind w:firstLine="0"/>
        <w:jc w:val="left"/>
        <w:rPr>
          <w:b/>
          <w:bCs/>
          <w:color w:val="auto"/>
          <w:szCs w:val="20"/>
        </w:rPr>
      </w:pPr>
    </w:p>
    <w:p w:rsidR="000D0902" w:rsidRDefault="008A6B83">
      <w:pPr>
        <w:spacing w:after="160" w:line="259" w:lineRule="auto"/>
        <w:ind w:firstLine="0"/>
        <w:jc w:val="left"/>
        <w:rPr>
          <w:b/>
          <w:bCs/>
          <w:color w:val="auto"/>
          <w:szCs w:val="20"/>
        </w:rPr>
      </w:pPr>
      <w:r>
        <w:rPr>
          <w:b/>
          <w:bCs/>
          <w:color w:val="auto"/>
          <w:szCs w:val="20"/>
        </w:rPr>
        <w:br w:type="page" w:clear="all"/>
      </w:r>
    </w:p>
    <w:p w:rsidR="000D0902" w:rsidRDefault="008A6B83">
      <w:pPr>
        <w:pStyle w:val="af3"/>
        <w:numPr>
          <w:ilvl w:val="0"/>
          <w:numId w:val="6"/>
        </w:numPr>
        <w:spacing w:after="160" w:line="259" w:lineRule="auto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lastRenderedPageBreak/>
        <w:t>Пояснительная записка</w:t>
      </w:r>
    </w:p>
    <w:p w:rsidR="000D0902" w:rsidRDefault="000D0902">
      <w:pPr>
        <w:pStyle w:val="af3"/>
        <w:shd w:val="clear" w:color="auto" w:fill="FFFFFF"/>
        <w:tabs>
          <w:tab w:val="left" w:pos="0"/>
        </w:tabs>
        <w:spacing w:line="276" w:lineRule="auto"/>
        <w:ind w:left="0" w:firstLine="709"/>
        <w:rPr>
          <w:bCs/>
          <w:sz w:val="22"/>
          <w:szCs w:val="22"/>
        </w:rPr>
      </w:pPr>
    </w:p>
    <w:p w:rsidR="000D0902" w:rsidRDefault="008A6B83">
      <w:pPr>
        <w:pStyle w:val="af3"/>
        <w:shd w:val="clear" w:color="auto" w:fill="FFFFFF"/>
        <w:tabs>
          <w:tab w:val="left" w:pos="0"/>
        </w:tabs>
        <w:spacing w:line="276" w:lineRule="auto"/>
        <w:ind w:left="0" w:firstLine="709"/>
        <w:rPr>
          <w:sz w:val="22"/>
          <w:szCs w:val="22"/>
        </w:rPr>
      </w:pPr>
      <w:r>
        <w:rPr>
          <w:bCs/>
          <w:sz w:val="22"/>
          <w:szCs w:val="22"/>
        </w:rPr>
        <w:t xml:space="preserve">Нормативно - правовые основы для проектирования рабочей программы для 4 класса обучающихся с тяжелыми множественными нарушениями речи: </w:t>
      </w:r>
    </w:p>
    <w:p w:rsidR="000D0902" w:rsidRDefault="008A6B83">
      <w:pPr>
        <w:pStyle w:val="af3"/>
        <w:shd w:val="clear" w:color="auto" w:fill="FFFFFF"/>
        <w:tabs>
          <w:tab w:val="left" w:pos="0"/>
        </w:tabs>
        <w:spacing w:line="276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>Федеральный государственный образовательный стандарт образования обучающихся с ограниченными возможностями здоровья (утв</w:t>
      </w:r>
      <w:r>
        <w:rPr>
          <w:sz w:val="22"/>
          <w:szCs w:val="22"/>
        </w:rPr>
        <w:t>ержден приказом Министерства образования и науки Российской Федерации от 19.12.2014 года № 1598).</w:t>
      </w:r>
    </w:p>
    <w:p w:rsidR="000D0902" w:rsidRDefault="008A6B83">
      <w:pPr>
        <w:pStyle w:val="af3"/>
        <w:shd w:val="clear" w:color="auto" w:fill="FFFFFF"/>
        <w:tabs>
          <w:tab w:val="left" w:pos="0"/>
        </w:tabs>
        <w:spacing w:line="276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>Федеральный государственный образовательный стандарт образования обучающихся с умственной отсталостью (утвержден приказом Министерства образования и науки Рос</w:t>
      </w:r>
      <w:r>
        <w:rPr>
          <w:sz w:val="22"/>
          <w:szCs w:val="22"/>
        </w:rPr>
        <w:t>сийской Федерации от 19.12.2014 года № 1599).</w:t>
      </w:r>
    </w:p>
    <w:p w:rsidR="000D0902" w:rsidRDefault="008A6B83">
      <w:pPr>
        <w:spacing w:line="276" w:lineRule="auto"/>
        <w:ind w:firstLine="709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>Целью образования обучающихся</w:t>
      </w: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 с умеренной, тяжелой, глубокой умственной отсталостью (интеллектуальными нарушениями), с тяжелыми и множественными нарушениями развития по данному варианту АООП - является развитии личности, формирование общей культуры, соответствующей общепринятым нравст</w:t>
      </w: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венным и социокультурным ценностям, формирование необходимых для самореализации и жизни в обществе практических представлений, умений и навыков, позволяющих достичь обучающемуся максимально возможной самостоятельности и независимости в повседневной жизни. 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 данной программе обучения детей со сложным дефектом развития дано основное содержание обучения, которое должно обеспечить соответствующую подготовку учащихся в рамках задач, приоритетных для каждого этапа обучения. Количество часов на изучение отдельных</w:t>
      </w:r>
      <w:r>
        <w:rPr>
          <w:color w:val="auto"/>
          <w:sz w:val="22"/>
          <w:szCs w:val="22"/>
        </w:rPr>
        <w:t xml:space="preserve"> предметов и конкретных тем условно и зависит от состава учащихся, материального обеспечения процесса обучения.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Программа определяет содержание общеобразовательных предметов, последовательность их прохождения и представлена   общеобразовательными дисциплин</w:t>
      </w:r>
      <w:r>
        <w:rPr>
          <w:color w:val="auto"/>
          <w:sz w:val="22"/>
          <w:szCs w:val="22"/>
        </w:rPr>
        <w:t>ами: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речь и альтернативная коммуникация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математические представления 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окружающий природный мир 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человек 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окружающий социальный мир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домоводство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профильный труд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ручной труд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предметно-практические действия (ППД)</w:t>
      </w:r>
    </w:p>
    <w:p w:rsidR="000D0902" w:rsidRDefault="008A6B83">
      <w:pPr>
        <w:tabs>
          <w:tab w:val="num" w:pos="0"/>
        </w:tabs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Все учебные предметы для детей с глубоким нарушением интеллекта имеют практическую направленность и максимально индивидуализированы, именно поэтому, авторы считают деление содержательного материала по классам условным. Обучение направлено, прежде всего, на</w:t>
      </w:r>
      <w:r>
        <w:rPr>
          <w:color w:val="auto"/>
          <w:sz w:val="22"/>
          <w:szCs w:val="22"/>
        </w:rPr>
        <w:t xml:space="preserve"> решение вопроса развития речи, как её регулирующей, так и коммуникативной функций. Детей учат понимать обращенную к ним речь, выполнять несложные инструкции и указания взрослого, в данном случае учителя.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Учитывая важность социальной адаптации, авторы счит</w:t>
      </w:r>
      <w:r>
        <w:rPr>
          <w:color w:val="auto"/>
          <w:sz w:val="22"/>
          <w:szCs w:val="22"/>
        </w:rPr>
        <w:t xml:space="preserve">ают необходимым использовать элементы интегрированного обучения. Содержание некоторых тем рассматривается при прохождении нескольких предметов. Проведение предметных уроков и экскурсий требует большей затраты учебных часов, но одновременно с этим решается </w:t>
      </w:r>
      <w:r>
        <w:rPr>
          <w:color w:val="auto"/>
          <w:sz w:val="22"/>
          <w:szCs w:val="22"/>
        </w:rPr>
        <w:t>и большее количество педагогических задач.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Основными целями и задачами коррекционно- развивающего обучения детей с глубокими нарушениями интеллекта являются: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укрепление и охрана здоровья, физическое развитие ребенка;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и развитие коммуникати</w:t>
      </w:r>
      <w:r>
        <w:rPr>
          <w:color w:val="auto"/>
          <w:sz w:val="22"/>
          <w:szCs w:val="22"/>
        </w:rPr>
        <w:t>вной и когнитивной функции речи;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и развитие продуктивных видов деятельности, социального поведения;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- формирование прикладных, трудовых умений;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расширение социальных контактов с целью формирования навыков социального поведения, знания о се</w:t>
      </w:r>
      <w:r>
        <w:rPr>
          <w:color w:val="auto"/>
          <w:sz w:val="22"/>
          <w:szCs w:val="22"/>
        </w:rPr>
        <w:t>бе, о других людях, об окружающем микросоциуме;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на доступном уровне простейших навыков математического представления, чтения, письма, знания о природе и окружающем социуме;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доступных представлений о нормах и правилах поведения</w:t>
      </w:r>
      <w:r>
        <w:rPr>
          <w:color w:val="auto"/>
          <w:sz w:val="22"/>
          <w:szCs w:val="22"/>
        </w:rPr>
        <w:t xml:space="preserve"> в обществе;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Названные задачи определяют лишь векторы направлений коррекционной работы, тогда как её конкретное содержание должно обеспечиваться педагогическими средствами с учётом возраста детей, уровня сформированных тех или иных умений, перспективных ли</w:t>
      </w:r>
      <w:r>
        <w:rPr>
          <w:color w:val="auto"/>
          <w:sz w:val="22"/>
          <w:szCs w:val="22"/>
        </w:rPr>
        <w:t>ний индивидуального развития с опорой на достигнутые результаты в ходе направленного взаимодействия педагога с ребёнком.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Обучение детей с глубокими нарушениями интеллекта является сложным и специфическим процессом. По своим психофизическим особенностям они</w:t>
      </w:r>
      <w:r>
        <w:rPr>
          <w:color w:val="auto"/>
          <w:sz w:val="22"/>
          <w:szCs w:val="22"/>
        </w:rPr>
        <w:t xml:space="preserve"> страдают нарушениями интеллекта, поведения, деятельности и всей личности.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Эти дети способны накопить некоторый запас сведений, но их знания непрочны, требуют постоянного повторения и закрепления. Память у детей с глубокими нарушениями интеллекта развита в</w:t>
      </w:r>
      <w:r>
        <w:rPr>
          <w:color w:val="auto"/>
          <w:sz w:val="22"/>
          <w:szCs w:val="22"/>
        </w:rPr>
        <w:t xml:space="preserve"> большей степени механическая, внимание не устойчиво, речь аграмматична, словарь беден, произношение дефектно. Звуковой анализ и синтез грубо нарушен. Мышление конкретно, стереотипно, ситуативно, мыслительные операции (анализ, синтез, сравнение, классифика</w:t>
      </w:r>
      <w:r>
        <w:rPr>
          <w:color w:val="auto"/>
          <w:sz w:val="22"/>
          <w:szCs w:val="22"/>
        </w:rPr>
        <w:t>ция) протекают на низком уровне.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Эмоции относительно сохранны, но монотонны и однообразны; осознание собственной личности более или менее развиты. Некоторые дети любят посильный физический труд. У детей со сложным дефектом развития имеются значительные отк</w:t>
      </w:r>
      <w:r>
        <w:rPr>
          <w:color w:val="auto"/>
          <w:sz w:val="22"/>
          <w:szCs w:val="22"/>
        </w:rPr>
        <w:t>лонения в физическом и двигательном развитии.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Обучение носит коррекционный, воспитывающий характер. При отборе учебного материала учтена необходимость формирования личности, которая займет достойное место в обществе. Вся коррекционно-воспитательная работа </w:t>
      </w:r>
      <w:r>
        <w:rPr>
          <w:color w:val="auto"/>
          <w:sz w:val="22"/>
          <w:szCs w:val="22"/>
        </w:rPr>
        <w:t>в процессе обучения направлена на интеграцию детей в общество.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Объяснительные записки к программам по всем предметам дают основные методические рекомендации по специфике обучения, формам и методам организации учебного процесса. </w:t>
      </w:r>
    </w:p>
    <w:p w:rsidR="000D0902" w:rsidRDefault="000D0902">
      <w:pPr>
        <w:spacing w:line="276" w:lineRule="auto"/>
        <w:ind w:firstLine="0"/>
        <w:jc w:val="left"/>
        <w:rPr>
          <w:color w:val="auto"/>
          <w:sz w:val="22"/>
          <w:szCs w:val="22"/>
        </w:rPr>
      </w:pPr>
    </w:p>
    <w:p w:rsidR="000D0902" w:rsidRDefault="008A6B83">
      <w:pPr>
        <w:spacing w:line="276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2.  Содержание программы</w:t>
      </w:r>
    </w:p>
    <w:p w:rsidR="000D0902" w:rsidRDefault="008A6B83">
      <w:pPr>
        <w:spacing w:line="276" w:lineRule="auto"/>
        <w:ind w:firstLine="0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2</w:t>
      </w:r>
      <w:r>
        <w:rPr>
          <w:b/>
          <w:bCs/>
          <w:color w:val="auto"/>
          <w:sz w:val="22"/>
          <w:szCs w:val="22"/>
        </w:rPr>
        <w:t xml:space="preserve">.1  </w:t>
      </w:r>
      <w:r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  <w:t>Речь и альтернативная коммуникация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b/>
          <w:sz w:val="22"/>
          <w:szCs w:val="22"/>
        </w:rPr>
        <w:t>Цель:</w:t>
      </w:r>
      <w:r>
        <w:rPr>
          <w:sz w:val="22"/>
          <w:szCs w:val="22"/>
        </w:rPr>
        <w:t xml:space="preserve"> – формирование коммуникативных и речевых навыков с использованием средств вербальной и невербальной коммуникации, умения пользоваться ими в процессе социального взаимодействия.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b/>
          <w:sz w:val="22"/>
          <w:szCs w:val="22"/>
        </w:rPr>
        <w:t>Задачи: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1) сформировать способность пользоваться доступными средствами коммуникации и общения – вербальными и невербальными;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2) научить пользоваться доступными средствами коммуникации в практике экспрессивной и импрессивной речевой деятельности для решения соотве</w:t>
      </w:r>
      <w:r>
        <w:rPr>
          <w:sz w:val="22"/>
          <w:szCs w:val="22"/>
        </w:rPr>
        <w:t xml:space="preserve">тствующих возрасту житейских задач;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3) развитие речи как средства общения в тесной</w:t>
      </w:r>
      <w:r>
        <w:rPr>
          <w:sz w:val="22"/>
          <w:szCs w:val="22"/>
        </w:rPr>
        <w:t xml:space="preserve"> связи с познанием окружающего мира, личным опытом ребенка. Понимание слов, обозначающих объекты и явления природы, объекты рукотворного мира и деятельность человека. Умение использовать усвоенный словарный и фразовый материал в коммуникативных ситуациях;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4) глобальное чтение в доступных ребенку пределах, понимание смысла узнаваемого слова. Узнавание и различение напечатанных слов, обозначающих имена людей, названия хорошо известных предметов и действий. Использование карточек с напечатанными словами как с</w:t>
      </w:r>
      <w:r>
        <w:rPr>
          <w:sz w:val="22"/>
          <w:szCs w:val="22"/>
        </w:rPr>
        <w:t xml:space="preserve">редства коммуникации.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5) Развитие предпосылок к осмысленному чтению и письму. </w:t>
      </w:r>
    </w:p>
    <w:p w:rsidR="000D0902" w:rsidRDefault="008A6B83">
      <w:pPr>
        <w:spacing w:line="276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учебного предмета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Обучение грамоте детей со сложным дефектом в развитии ведется по звуковому аналитико-синтетическому методу. Порядок прохождения звуков и </w:t>
      </w:r>
      <w:r>
        <w:rPr>
          <w:sz w:val="22"/>
          <w:szCs w:val="22"/>
        </w:rPr>
        <w:t>букв диктуется данными фонетики с учетом специфических особенностей познавательной деятельности детей. Прежде чем знакомить учащихся с той или иной буквой, необходимо провести большую работу по усвоению соответствующего звука (выделение и различие его, пра</w:t>
      </w:r>
      <w:r>
        <w:rPr>
          <w:sz w:val="22"/>
          <w:szCs w:val="22"/>
        </w:rPr>
        <w:t xml:space="preserve">вильное произношение). Большое внимание следует уделить усвоению букв с обозначаемыми ими звуками.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Освоение слоговых структур и упражнения в чтении слов, состоящих из усвоенных слогов, должны проводиться на основе тщательного звукового анализа и синтеза. </w:t>
      </w:r>
      <w:r>
        <w:rPr>
          <w:sz w:val="22"/>
          <w:szCs w:val="22"/>
        </w:rPr>
        <w:t>В соответствии с этим на уроках грамоты широко используются такие дидактические пособия, как подвижная азбука, карточки со слогами, букварные настенные таблицы.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Учащиеся осваивают буквы, учатся слоговому чтению, много работают с разрезной азбукой и различн</w:t>
      </w:r>
      <w:r>
        <w:rPr>
          <w:sz w:val="22"/>
          <w:szCs w:val="22"/>
        </w:rPr>
        <w:t>ыми таблицами на протяжении всех лет обучения.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Особенности занятий по обучению письму заключаются в том, что одновременно даются как технические навыки (правильно держать карандаш, правильно пользоваться им при проведении линии и т. д.), так и умения в изо</w:t>
      </w:r>
      <w:r>
        <w:rPr>
          <w:sz w:val="22"/>
          <w:szCs w:val="22"/>
        </w:rPr>
        <w:t xml:space="preserve">бражении отдельных элементов букв. Письмо букв следует проводить параллельно с прохождением алфавита. С первых лет обучения следует систематически практиковать зрительные и слуховые диктанты отдельных букв, слов и предложений.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Конечная цель обучения письм</w:t>
      </w:r>
      <w:r>
        <w:rPr>
          <w:sz w:val="22"/>
          <w:szCs w:val="22"/>
        </w:rPr>
        <w:t>у заключается в том, чтобы научить более способных детей писать самостоятельно на слух, по памяти слова, короткие предложения из 2-4 слов, уметь написать свое имя, фамилию, свой адрес.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Обучение чтению детей со сложным дефектом ведётся по звуковому аналитик</w:t>
      </w:r>
      <w:r>
        <w:rPr>
          <w:sz w:val="22"/>
          <w:szCs w:val="22"/>
        </w:rPr>
        <w:t>о-синтетическому методу. Порядок изучения звуков и букв диктуется данными фонетики с учётом специфических особенностей познавательной деятельности детей.  Прежде чем знакомить учащихся с той или иной буквой, необходимо провести большую работу по распознава</w:t>
      </w:r>
      <w:r>
        <w:rPr>
          <w:sz w:val="22"/>
          <w:szCs w:val="22"/>
        </w:rPr>
        <w:t>нию соответствующего звука (выделение и различение его, правильное произношение).</w:t>
      </w:r>
    </w:p>
    <w:p w:rsidR="000D0902" w:rsidRDefault="008A6B83">
      <w:pPr>
        <w:widowControl w:val="0"/>
        <w:shd w:val="clear" w:color="auto" w:fill="FFFFFF"/>
        <w:tabs>
          <w:tab w:val="left" w:pos="180"/>
        </w:tabs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На первых годах обучения учащиеся осваивают буквы, учатся слоговому чтению, много работают с буквами разрезной азбуки и различными таблицами (работа с буквами разрезной азбук</w:t>
      </w:r>
      <w:r>
        <w:rPr>
          <w:sz w:val="22"/>
          <w:szCs w:val="22"/>
        </w:rPr>
        <w:t>и осуществляется на всех годах обучения).</w:t>
      </w:r>
    </w:p>
    <w:p w:rsidR="000D0902" w:rsidRDefault="008A6B83">
      <w:pPr>
        <w:widowControl w:val="0"/>
        <w:shd w:val="clear" w:color="auto" w:fill="FFFFFF"/>
        <w:tabs>
          <w:tab w:val="left" w:pos="180"/>
        </w:tabs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Освоение слоговых структур и упражнения в чтении слов, состоящих из усвоенных слогов, должны проводиться на основе тщательного звукового анализа и синтеза. В соответствии с этим на уроках широко используется такие </w:t>
      </w:r>
      <w:r>
        <w:rPr>
          <w:sz w:val="22"/>
          <w:szCs w:val="22"/>
        </w:rPr>
        <w:t>дидактические пособия, как подвижная азбука, карточки со словами, букварные настенные таблицы.</w:t>
      </w:r>
    </w:p>
    <w:p w:rsidR="000D0902" w:rsidRDefault="008A6B83">
      <w:pPr>
        <w:widowControl w:val="0"/>
        <w:shd w:val="clear" w:color="auto" w:fill="FFFFFF"/>
        <w:tabs>
          <w:tab w:val="left" w:pos="180"/>
        </w:tabs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При обучении чтению следует учитывать не однородность состава класса и осуществлять индивидуальный подход к учащимся.</w:t>
      </w:r>
    </w:p>
    <w:p w:rsidR="000D0902" w:rsidRDefault="008A6B83">
      <w:pPr>
        <w:widowControl w:val="0"/>
        <w:spacing w:line="276" w:lineRule="auto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Конечная цель обучения чтению заключается в</w:t>
      </w:r>
      <w:r>
        <w:rPr>
          <w:sz w:val="22"/>
          <w:szCs w:val="22"/>
        </w:rPr>
        <w:t xml:space="preserve"> том, чтобы научить более способных детей читать несложный текст (печатный или письменный), отвечать на заданные вопросы. </w:t>
      </w:r>
      <w:bookmarkStart w:id="0" w:name="page33"/>
      <w:bookmarkEnd w:id="0"/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Описание места учебного предмета в учебном плане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Учебный план по предмету «Речь и АК» входит в обязательную часть учебного плана. Пре</w:t>
      </w:r>
      <w:r>
        <w:rPr>
          <w:sz w:val="22"/>
          <w:szCs w:val="22"/>
        </w:rPr>
        <w:t xml:space="preserve">дмет реализуется в предметной области «Язык и речевая практика». Общий объём нагрузки и максимальный объём нагрузки обучающихся определён требованиями Стандарта. В учебном плане предмет представлен с расчетом 4 часа в неделю, 136 часов в год. 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у</w:t>
      </w:r>
      <w:r>
        <w:rPr>
          <w:b/>
          <w:sz w:val="22"/>
          <w:szCs w:val="22"/>
        </w:rPr>
        <w:t>чебного предмета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Повторение (5ч.)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Звуки и буквы. Соотношение звука и буквы, различение звуков и букв. Буквы сходные по начертанию, их различение. 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Звуки и буквы (80ч.)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lastRenderedPageBreak/>
        <w:t>Звуки гласные и согласные, их различение. Усвоение рукописного начертания изученных стро</w:t>
      </w:r>
      <w:r>
        <w:rPr>
          <w:rFonts w:eastAsia="Courier New"/>
          <w:sz w:val="22"/>
          <w:szCs w:val="22"/>
        </w:rPr>
        <w:t xml:space="preserve">чных и прописных </w:t>
      </w:r>
      <w:r>
        <w:rPr>
          <w:rFonts w:eastAsia="Courier New"/>
          <w:b/>
          <w:sz w:val="22"/>
          <w:szCs w:val="22"/>
        </w:rPr>
        <w:t xml:space="preserve">букв </w:t>
      </w:r>
      <w:r>
        <w:rPr>
          <w:rFonts w:eastAsia="Courier New"/>
          <w:b/>
          <w:i/>
          <w:sz w:val="22"/>
          <w:szCs w:val="22"/>
        </w:rPr>
        <w:t>А а, У у, М м О о, , Х</w:t>
      </w:r>
      <w:r>
        <w:rPr>
          <w:rFonts w:eastAsia="Courier New"/>
          <w:b/>
          <w:sz w:val="22"/>
          <w:szCs w:val="22"/>
        </w:rPr>
        <w:t xml:space="preserve"> </w:t>
      </w:r>
      <w:r>
        <w:rPr>
          <w:rFonts w:eastAsia="Courier New"/>
          <w:b/>
          <w:i/>
          <w:sz w:val="22"/>
          <w:szCs w:val="22"/>
        </w:rPr>
        <w:t>х, С с, Н н, Ы ы, Л л, В в, И и, Ш ш, П п</w:t>
      </w:r>
      <w:r>
        <w:rPr>
          <w:rFonts w:eastAsia="Courier New"/>
          <w:b/>
          <w:sz w:val="22"/>
          <w:szCs w:val="22"/>
        </w:rPr>
        <w:t xml:space="preserve">, </w:t>
      </w:r>
      <w:r>
        <w:rPr>
          <w:rFonts w:eastAsia="Courier New"/>
          <w:b/>
          <w:i/>
          <w:sz w:val="22"/>
          <w:szCs w:val="22"/>
        </w:rPr>
        <w:t>Т т</w:t>
      </w:r>
      <w:r>
        <w:rPr>
          <w:rFonts w:eastAsia="Courier New"/>
          <w:b/>
          <w:sz w:val="22"/>
          <w:szCs w:val="22"/>
        </w:rPr>
        <w:t xml:space="preserve">, </w:t>
      </w:r>
      <w:r>
        <w:rPr>
          <w:rFonts w:eastAsia="Courier New"/>
          <w:b/>
          <w:i/>
          <w:sz w:val="22"/>
          <w:szCs w:val="22"/>
        </w:rPr>
        <w:t>К к, З з, Р р.</w:t>
      </w:r>
      <w:r>
        <w:rPr>
          <w:rFonts w:eastAsia="Courier New"/>
          <w:i/>
          <w:sz w:val="22"/>
          <w:szCs w:val="22"/>
        </w:rPr>
        <w:t xml:space="preserve"> </w:t>
      </w:r>
      <w:r>
        <w:rPr>
          <w:rFonts w:eastAsia="Courier New"/>
          <w:sz w:val="22"/>
          <w:szCs w:val="22"/>
        </w:rPr>
        <w:t>Письмо по обводке, по образцу, данному учителем. Списывание прочитанных и разобранных слогов (</w:t>
      </w:r>
      <w:r>
        <w:rPr>
          <w:rFonts w:eastAsia="Courier New"/>
          <w:b/>
          <w:i/>
          <w:sz w:val="22"/>
          <w:szCs w:val="22"/>
        </w:rPr>
        <w:t>аш, ом, су, шу, ха, лу, лы, ва, ши, ак, пу, ты, ко, зу, ры</w:t>
      </w:r>
      <w:r>
        <w:rPr>
          <w:rFonts w:eastAsia="Courier New"/>
          <w:sz w:val="22"/>
          <w:szCs w:val="22"/>
        </w:rPr>
        <w:t>), слов, состоящих из одного - двух слогов.</w:t>
      </w:r>
      <w:r>
        <w:rPr>
          <w:rFonts w:eastAsia="Courier New"/>
          <w:sz w:val="22"/>
          <w:szCs w:val="22"/>
        </w:rPr>
        <w:tab/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Слово (30ч.)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Изучение слов, обозначающих предметы: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- называние предметов и различение их по вопросам кто? что?;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- различение основных частей хорошо знакомых предметов (</w:t>
      </w:r>
      <w:r>
        <w:rPr>
          <w:rFonts w:eastAsia="Courier New"/>
          <w:b/>
          <w:i/>
          <w:sz w:val="22"/>
          <w:szCs w:val="22"/>
        </w:rPr>
        <w:t>стул</w:t>
      </w:r>
      <w:r>
        <w:rPr>
          <w:rFonts w:eastAsia="Courier New"/>
          <w:sz w:val="22"/>
          <w:szCs w:val="22"/>
        </w:rPr>
        <w:t xml:space="preserve"> - </w:t>
      </w:r>
      <w:r>
        <w:rPr>
          <w:rFonts w:eastAsia="Courier New"/>
          <w:b/>
          <w:i/>
          <w:sz w:val="22"/>
          <w:szCs w:val="22"/>
        </w:rPr>
        <w:t>спинка</w:t>
      </w:r>
      <w:r>
        <w:rPr>
          <w:rFonts w:eastAsia="Courier New"/>
          <w:b/>
          <w:sz w:val="22"/>
          <w:szCs w:val="22"/>
        </w:rPr>
        <w:t xml:space="preserve">, </w:t>
      </w:r>
      <w:r>
        <w:rPr>
          <w:rFonts w:eastAsia="Courier New"/>
          <w:b/>
          <w:i/>
          <w:sz w:val="22"/>
          <w:szCs w:val="22"/>
        </w:rPr>
        <w:t>сиденье</w:t>
      </w:r>
      <w:r>
        <w:rPr>
          <w:rFonts w:eastAsia="Courier New"/>
          <w:b/>
          <w:sz w:val="22"/>
          <w:szCs w:val="22"/>
        </w:rPr>
        <w:t xml:space="preserve">, </w:t>
      </w:r>
      <w:r>
        <w:rPr>
          <w:rFonts w:eastAsia="Courier New"/>
          <w:b/>
          <w:i/>
          <w:sz w:val="22"/>
          <w:szCs w:val="22"/>
        </w:rPr>
        <w:t>ножки</w:t>
      </w:r>
      <w:r>
        <w:rPr>
          <w:rFonts w:eastAsia="Courier New"/>
          <w:sz w:val="22"/>
          <w:szCs w:val="22"/>
        </w:rPr>
        <w:t>);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Умение различать слова по их отношению к родовым категориям (</w:t>
      </w:r>
      <w:r>
        <w:rPr>
          <w:rFonts w:eastAsia="Courier New"/>
          <w:b/>
          <w:i/>
          <w:sz w:val="22"/>
          <w:szCs w:val="22"/>
        </w:rPr>
        <w:t>игрушка</w:t>
      </w:r>
      <w:r>
        <w:rPr>
          <w:rFonts w:eastAsia="Courier New"/>
          <w:b/>
          <w:sz w:val="22"/>
          <w:szCs w:val="22"/>
        </w:rPr>
        <w:t xml:space="preserve">, </w:t>
      </w:r>
      <w:r>
        <w:rPr>
          <w:rFonts w:eastAsia="Courier New"/>
          <w:b/>
          <w:i/>
          <w:sz w:val="22"/>
          <w:szCs w:val="22"/>
        </w:rPr>
        <w:t>одежда</w:t>
      </w:r>
      <w:r>
        <w:rPr>
          <w:rFonts w:eastAsia="Courier New"/>
          <w:b/>
          <w:sz w:val="22"/>
          <w:szCs w:val="22"/>
        </w:rPr>
        <w:t xml:space="preserve">, </w:t>
      </w:r>
      <w:r>
        <w:rPr>
          <w:rFonts w:eastAsia="Courier New"/>
          <w:b/>
          <w:i/>
          <w:sz w:val="22"/>
          <w:szCs w:val="22"/>
        </w:rPr>
        <w:t>обувь</w:t>
      </w:r>
      <w:r>
        <w:rPr>
          <w:rFonts w:eastAsia="Courier New"/>
          <w:sz w:val="22"/>
          <w:szCs w:val="22"/>
        </w:rPr>
        <w:t xml:space="preserve"> и др.).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- группировка действий по признаку их однородности (кто как голос подает, кт</w:t>
      </w:r>
      <w:r>
        <w:rPr>
          <w:rFonts w:eastAsia="Courier New"/>
          <w:sz w:val="22"/>
          <w:szCs w:val="22"/>
        </w:rPr>
        <w:t>о как передвигается);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- различение предметов по их действиям (птица летает, а рыба плавает);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Предложение (5ч.)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Списывание по образцу, по обводке коротких предложений, состоящих из двух слов (с предварительным анализом).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Связная письменная речь (3ч.)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Распол</w:t>
      </w:r>
      <w:r>
        <w:rPr>
          <w:rFonts w:eastAsia="Courier New"/>
          <w:sz w:val="22"/>
          <w:szCs w:val="22"/>
        </w:rPr>
        <w:t>ожение двух коротких предложений, состоящих из двух-трёх слов в последовательном порядке (по картинкам или после устного разбора с учителем).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Письмо и чистописание (5ч.)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Совершенствование техники письма.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Письмо строчных и прописных букв, соединение их в сл</w:t>
      </w:r>
      <w:r>
        <w:rPr>
          <w:rFonts w:eastAsia="Courier New"/>
          <w:sz w:val="22"/>
          <w:szCs w:val="22"/>
        </w:rPr>
        <w:t>ова.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Письмо слов по контурным ориентирам. Выполнение с помощью учителя письменных упражнений по учебнику в соответствии с заданием.</w:t>
      </w:r>
    </w:p>
    <w:p w:rsidR="000D0902" w:rsidRDefault="008A6B83">
      <w:pPr>
        <w:widowControl w:val="0"/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Составление под руководством учителя из букв разрезной азбуки слов подписей под предметными рисунками.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Повторение пройденног</w:t>
      </w:r>
      <w:r>
        <w:rPr>
          <w:rFonts w:eastAsia="Courier New"/>
          <w:b/>
          <w:sz w:val="22"/>
          <w:szCs w:val="22"/>
        </w:rPr>
        <w:t>о (8ч.)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Продолжать прививать навыки учебной деятельности: умение правильно сидеть за партой, вставать, слушать объяснения и указания учителя, поднимать рук, просить разрешения выйти из класса;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Развитие органов артикуляционного аппарата, постановка дыхания</w:t>
      </w:r>
      <w:r>
        <w:rPr>
          <w:sz w:val="22"/>
          <w:szCs w:val="22"/>
        </w:rPr>
        <w:t xml:space="preserve"> и голоса, исправление дефектов речи и специальная логопедическая работа (проводится логопедом и закрепляется на уроках учителем);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Развитие речевого слуха, различение звуков окружающей действительности: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(стук, звон, гудение, жужжание и т.д.) уточнение и </w:t>
      </w:r>
      <w:r>
        <w:rPr>
          <w:sz w:val="22"/>
          <w:szCs w:val="22"/>
        </w:rPr>
        <w:t xml:space="preserve">развитие слухового восприятия учащихся;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правильное произнесение за учителем слов, состоящих их одного звука (у-</w:t>
      </w:r>
      <w:r>
        <w:rPr>
          <w:i/>
          <w:sz w:val="22"/>
          <w:szCs w:val="22"/>
        </w:rPr>
        <w:t>у</w:t>
      </w:r>
      <w:r>
        <w:rPr>
          <w:sz w:val="22"/>
          <w:szCs w:val="22"/>
        </w:rPr>
        <w:t>); двух звуков (</w:t>
      </w:r>
      <w:r>
        <w:rPr>
          <w:b/>
          <w:i/>
          <w:sz w:val="22"/>
          <w:szCs w:val="22"/>
        </w:rPr>
        <w:t>ау, ах, му, уа, су, ус, шу, уш</w:t>
      </w:r>
      <w:r>
        <w:rPr>
          <w:sz w:val="22"/>
          <w:szCs w:val="22"/>
        </w:rPr>
        <w:t xml:space="preserve">); 3-4 звуков (там, мама и т.д.);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называние слов по предъявленным предметным картинкам;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составление простых предложений из 2-3 слов (дети без речи вместо называния слов и действий должны изображать действия по предложенной картинке и вопросам учителя);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уточнение и развитие зрительного восприятия учащихся, выработка умения показывать и называ</w:t>
      </w:r>
      <w:r>
        <w:rPr>
          <w:sz w:val="22"/>
          <w:szCs w:val="22"/>
        </w:rPr>
        <w:t xml:space="preserve">ть изображения предметов в последовательном порядке (слева направо).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Последовательное изучение звуков и букв, усвоение основных слоговых структур. Изучение звуков и букв</w:t>
      </w:r>
      <w:r>
        <w:rPr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а, у, о, м, с, х, л, в, и, ш, п, т, к, з, р</w:t>
      </w:r>
      <w:r>
        <w:rPr>
          <w:sz w:val="22"/>
          <w:szCs w:val="22"/>
        </w:rPr>
        <w:t>; правильное и отчетливое произнесение их</w:t>
      </w:r>
      <w:r>
        <w:rPr>
          <w:sz w:val="22"/>
          <w:szCs w:val="22"/>
        </w:rPr>
        <w:t xml:space="preserve"> в изолированной позиции, а также различение их в начале или в конце слова (в зависимости от того, в каком положении этот звук легче выделяется). Образование из усвоенных звуков и букв слов (</w:t>
      </w:r>
      <w:r>
        <w:rPr>
          <w:b/>
          <w:i/>
          <w:sz w:val="22"/>
          <w:szCs w:val="22"/>
        </w:rPr>
        <w:t xml:space="preserve">ау, </w:t>
      </w:r>
      <w:r>
        <w:rPr>
          <w:b/>
          <w:i/>
          <w:sz w:val="22"/>
          <w:szCs w:val="22"/>
        </w:rPr>
        <w:lastRenderedPageBreak/>
        <w:t>уа, ах, ух, ха, ша, шу, ум, зу, ры</w:t>
      </w:r>
      <w:r>
        <w:rPr>
          <w:sz w:val="22"/>
          <w:szCs w:val="22"/>
        </w:rPr>
        <w:t>),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чтение этих слов с протя</w:t>
      </w:r>
      <w:r>
        <w:rPr>
          <w:sz w:val="22"/>
          <w:szCs w:val="22"/>
        </w:rPr>
        <w:t>жным произношением.</w:t>
      </w:r>
    </w:p>
    <w:p w:rsidR="000D0902" w:rsidRDefault="008A6B83">
      <w:pPr>
        <w:widowControl w:val="0"/>
        <w:spacing w:line="276" w:lineRule="auto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Образование и чтение прямых и обратных слогов (</w:t>
      </w:r>
      <w:r>
        <w:rPr>
          <w:b/>
          <w:i/>
          <w:sz w:val="22"/>
          <w:szCs w:val="22"/>
        </w:rPr>
        <w:t>ау, уа, ам, ум, ма, му</w:t>
      </w:r>
      <w:r>
        <w:rPr>
          <w:b/>
          <w:sz w:val="22"/>
          <w:szCs w:val="22"/>
        </w:rPr>
        <w:t>,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b/>
          <w:i/>
          <w:sz w:val="22"/>
          <w:szCs w:val="22"/>
        </w:rPr>
        <w:t>ах, ох, ух, ха, хо, ас, ос, ус, са, со, су</w:t>
      </w:r>
      <w:r>
        <w:rPr>
          <w:sz w:val="22"/>
          <w:szCs w:val="22"/>
        </w:rPr>
        <w:t>), сравнение их. Составление слов с этими слогами из букв разрезной азбуки, чтение их.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запись.</w:t>
      </w:r>
    </w:p>
    <w:p w:rsidR="000D0902" w:rsidRDefault="000D0902">
      <w:pPr>
        <w:spacing w:line="276" w:lineRule="auto"/>
        <w:ind w:firstLine="709"/>
        <w:rPr>
          <w:rFonts w:eastAsia="Courier New"/>
          <w:sz w:val="22"/>
          <w:szCs w:val="22"/>
        </w:rPr>
      </w:pPr>
    </w:p>
    <w:p w:rsidR="000D0902" w:rsidRDefault="008A6B83">
      <w:pPr>
        <w:spacing w:line="276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2.2  Математические представления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учебного предмета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У детей со сложным дефектом развития очень грубо недоразвита познавательная деятельность с ее процессами анализа и синтеза, что особенно ярко обнаруживается при обучении их математике</w:t>
      </w:r>
      <w:r>
        <w:rPr>
          <w:rFonts w:eastAsia="Courier New"/>
          <w:sz w:val="22"/>
          <w:szCs w:val="22"/>
        </w:rPr>
        <w:t>. У глубоко отсталых детей не возникает подлинного понятия о числе и о составе числа, они лишь механически заучивают порядковый счет. Дети с большим трудом овладевают конкретным счетом, а переход к абстрактному счету для них недоступен.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В процессе обучения</w:t>
      </w:r>
      <w:r>
        <w:rPr>
          <w:rFonts w:eastAsia="Courier New"/>
          <w:sz w:val="22"/>
          <w:szCs w:val="22"/>
        </w:rPr>
        <w:t xml:space="preserve"> математике необходимо предусмотреть систему таких знаний, умений и навыков, которые, прежде всего, явились бы действенными, практически ценными и обеспечивали бы им подготовку к трудовой деятельности.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Обучение математике детей со сложным дефектом в развит</w:t>
      </w:r>
      <w:r>
        <w:rPr>
          <w:rFonts w:eastAsia="Courier New"/>
          <w:sz w:val="22"/>
          <w:szCs w:val="22"/>
        </w:rPr>
        <w:t xml:space="preserve">ии организуется на практической наглядной основе. Уроки счета необходимо обеспечить соответствующей системой наглядных пособий для фронтальной и индивидуальной работы учителя в классе, а также раздаточным дидактическим материалом для самостоятельных работ </w:t>
      </w:r>
      <w:r>
        <w:rPr>
          <w:rFonts w:eastAsia="Courier New"/>
          <w:sz w:val="22"/>
          <w:szCs w:val="22"/>
        </w:rPr>
        <w:t>учащихся.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Содержание и основные задачи – развитие у глубоко отсталых учащихся интереса к учебным занятиям, выработка умения слушать учителя и выполнять его задания. Эти дети должны научиться работать в коллективе, вести правильно тетрадь, работать с дидакт</w:t>
      </w:r>
      <w:r>
        <w:rPr>
          <w:rFonts w:eastAsia="Courier New"/>
          <w:sz w:val="22"/>
          <w:szCs w:val="22"/>
        </w:rPr>
        <w:t>ическим материалом и наглядными пособиями. Основными методами работы являются наблюдения, экскурсии, дидактические игры.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На уроках элементарного счета дети считают различные предметы, называют и записывают числа в пределах программного материала, решают пр</w:t>
      </w:r>
      <w:r>
        <w:rPr>
          <w:rFonts w:eastAsia="Courier New"/>
          <w:sz w:val="22"/>
          <w:szCs w:val="22"/>
        </w:rPr>
        <w:t>остейшие задачи в одно действие, работают с монетами и с символами бумажных денег. Кроме этого, учащиеся знакомятся с пространственными и временными представлениями, мерами длины и емкости, учатся распознавать некоторые геометрические фигуры.</w:t>
      </w:r>
    </w:p>
    <w:p w:rsidR="000D0902" w:rsidRDefault="008A6B83">
      <w:pPr>
        <w:spacing w:line="276" w:lineRule="auto"/>
        <w:ind w:firstLine="709"/>
        <w:jc w:val="center"/>
        <w:rPr>
          <w:sz w:val="22"/>
          <w:szCs w:val="22"/>
        </w:rPr>
      </w:pPr>
      <w:r>
        <w:rPr>
          <w:b/>
          <w:sz w:val="22"/>
          <w:szCs w:val="22"/>
        </w:rPr>
        <w:t>Описание мест</w:t>
      </w:r>
      <w:r>
        <w:rPr>
          <w:b/>
          <w:sz w:val="22"/>
          <w:szCs w:val="22"/>
        </w:rPr>
        <w:t>а учебного предмета в учебном плане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sz w:val="22"/>
          <w:szCs w:val="22"/>
        </w:rPr>
        <w:t>Учебный план по предмету «Математические представления» входит в обязательную часть учебного плана. Общий объём нагрузки и максимальный объём нагрузки обучающихся определён требованиями Стандарта. В учебном плане предмет</w:t>
      </w:r>
      <w:r>
        <w:rPr>
          <w:sz w:val="22"/>
          <w:szCs w:val="22"/>
        </w:rPr>
        <w:t xml:space="preserve"> представлен с расчетом по 3 часа в неделю, 102 часа в год.</w:t>
      </w:r>
    </w:p>
    <w:p w:rsidR="000D0902" w:rsidRDefault="008A6B83">
      <w:pPr>
        <w:spacing w:line="276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учебного предмета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Повторение пройденного (7 ч.)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Образование чисел в пределах 7</w:t>
      </w:r>
      <w:r>
        <w:rPr>
          <w:rFonts w:eastAsia="Courier New"/>
          <w:sz w:val="22"/>
          <w:szCs w:val="22"/>
        </w:rPr>
        <w:t xml:space="preserve"> </w:t>
      </w:r>
      <w:r>
        <w:rPr>
          <w:rFonts w:eastAsia="Courier New"/>
          <w:b/>
          <w:sz w:val="22"/>
          <w:szCs w:val="22"/>
        </w:rPr>
        <w:t>(55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Счет в пределах 7. Присчитывание и отсчитывание по единице. Практические работы. Формирование вычи</w:t>
      </w:r>
      <w:r>
        <w:rPr>
          <w:rFonts w:eastAsia="Courier New"/>
          <w:sz w:val="22"/>
          <w:szCs w:val="22"/>
        </w:rPr>
        <w:t>слительных навыков.  Написание цифр 1,2,3,4,5,6,7.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Знакомство и работа со счётным материалом (5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Сравнение чисел стоящих рядом в числовом ряду. Выделение большого или меньшего числа.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Нуль (4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Нуль как отсутствие остатка (умение узнавать и находить ег</w:t>
      </w:r>
      <w:r>
        <w:rPr>
          <w:rFonts w:eastAsia="Courier New"/>
          <w:sz w:val="22"/>
          <w:szCs w:val="22"/>
        </w:rPr>
        <w:t>о).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Соответствие числа и цифры (12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Количественное определение предметов в группе. Выделение нескольких предметов из множества. Глобальное узнавание предметов в группе, выделение по определённым признакам нескольких предметов из множества.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b/>
          <w:sz w:val="22"/>
          <w:szCs w:val="22"/>
        </w:rPr>
        <w:t>Меры стоимост</w:t>
      </w:r>
      <w:r>
        <w:rPr>
          <w:rFonts w:eastAsia="Courier New"/>
          <w:b/>
          <w:sz w:val="22"/>
          <w:szCs w:val="22"/>
        </w:rPr>
        <w:t>и (5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Знакомство с монетами 1 и 5 коп. Распознавание монет в играх и упражнениях.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lastRenderedPageBreak/>
        <w:t>Временные понятия (5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Временные понятия: утро, день, вечер, ночь.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Геометрический материал (5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Геометрический материал: круг, квадрат, треугольник.  Обведения шаблона и штриховка.</w:t>
      </w:r>
    </w:p>
    <w:p w:rsidR="000D0902" w:rsidRDefault="008A6B83">
      <w:pPr>
        <w:spacing w:line="276" w:lineRule="auto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Составление и решение задач(4 ч.)</w:t>
      </w:r>
    </w:p>
    <w:p w:rsidR="000D0902" w:rsidRDefault="008A6B83">
      <w:pPr>
        <w:spacing w:line="276" w:lineRule="auto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Составление и решение задач на нахождение суммы и остатка, запись действий задачи без наименования.</w:t>
      </w:r>
    </w:p>
    <w:p w:rsidR="000D0902" w:rsidRDefault="008A6B83">
      <w:pPr>
        <w:spacing w:line="276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2.3 Окружающий природный мир</w:t>
      </w:r>
    </w:p>
    <w:p w:rsidR="000D0902" w:rsidRDefault="008A6B83">
      <w:pPr>
        <w:spacing w:line="276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Общая ха</w:t>
      </w:r>
      <w:r>
        <w:rPr>
          <w:rFonts w:eastAsia="Courier New"/>
          <w:b/>
          <w:sz w:val="22"/>
          <w:szCs w:val="22"/>
        </w:rPr>
        <w:t>рактеристика учебного предмета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«Окружающий природный мир» составлена на основе примерной адаптированной основной общеобразовательной программы образования обучающихся с умственной отсталостью (интеллектуальными нарушениями), реализующей ФГОС НОО обучающихс</w:t>
      </w:r>
      <w:r>
        <w:rPr>
          <w:sz w:val="22"/>
          <w:szCs w:val="22"/>
        </w:rPr>
        <w:t>я с ОВЗ, утвержденного приказом министерства образования и науки РФ от 19 декабря 2014 года № 1598. Рабочая программа по предмету «Окружающий природный мир» для обучающихся с ограниченными возможностями здоровья 4 класса   детализирует и раскрывает содержа</w:t>
      </w:r>
      <w:r>
        <w:rPr>
          <w:sz w:val="22"/>
          <w:szCs w:val="22"/>
        </w:rPr>
        <w:t>ние ФГОС начального общего образования в образовательной области «Естествознание», ФГОС для ОВЗ (вариант 2) в образовательной области «Естествознание», определяет общую стратегию обучения, воспитания и развития обучающихся средствами учебного предмета, в с</w:t>
      </w:r>
      <w:r>
        <w:rPr>
          <w:sz w:val="22"/>
          <w:szCs w:val="22"/>
        </w:rPr>
        <w:t>оответствии с целями изучения предмета «Окружающий природный мир».</w:t>
      </w:r>
    </w:p>
    <w:p w:rsidR="000D0902" w:rsidRDefault="008A6B83">
      <w:pPr>
        <w:widowControl w:val="0"/>
        <w:shd w:val="clear" w:color="auto" w:fill="FFFFFF"/>
        <w:spacing w:line="23" w:lineRule="atLeast"/>
        <w:ind w:firstLine="709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Изучение курса «Окружающий мир» направлено на достижение следующих </w:t>
      </w:r>
      <w:r>
        <w:rPr>
          <w:rFonts w:eastAsia="Lucida Sans Unicode"/>
          <w:bCs/>
          <w:sz w:val="22"/>
          <w:szCs w:val="22"/>
          <w:lang w:eastAsia="hi-IN" w:bidi="hi-IN"/>
        </w:rPr>
        <w:t>целей:</w:t>
      </w:r>
    </w:p>
    <w:p w:rsidR="000D0902" w:rsidRDefault="008A6B83">
      <w:pPr>
        <w:widowControl w:val="0"/>
        <w:shd w:val="clear" w:color="auto" w:fill="FFFFFF"/>
        <w:spacing w:line="276" w:lineRule="auto"/>
        <w:ind w:firstLine="567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- формирование целостной картины мира и осознание места в нём человека на основе единства рационально-научного позн</w:t>
      </w:r>
      <w:r>
        <w:rPr>
          <w:rFonts w:eastAsia="Lucida Sans Unicode"/>
          <w:sz w:val="22"/>
          <w:szCs w:val="22"/>
          <w:lang w:eastAsia="hi-IN" w:bidi="hi-IN"/>
        </w:rPr>
        <w:t>ания и эмоционально-ценностного осмысления ребёнком личного опыта общения с людьми и природой;</w:t>
      </w:r>
    </w:p>
    <w:p w:rsidR="000D0902" w:rsidRDefault="008A6B83">
      <w:pPr>
        <w:widowControl w:val="0"/>
        <w:shd w:val="clear" w:color="auto" w:fill="FFFFFF"/>
        <w:spacing w:line="276" w:lineRule="auto"/>
        <w:ind w:firstLine="567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- духовно-нравственное развитие и воспитание личности учащегося.</w:t>
      </w:r>
    </w:p>
    <w:p w:rsidR="000D0902" w:rsidRDefault="008A6B83">
      <w:pPr>
        <w:pStyle w:val="af3"/>
        <w:widowControl w:val="0"/>
        <w:numPr>
          <w:ilvl w:val="0"/>
          <w:numId w:val="7"/>
        </w:numPr>
        <w:shd w:val="clear" w:color="auto" w:fill="FFFFFF"/>
        <w:spacing w:line="276" w:lineRule="auto"/>
        <w:ind w:left="0" w:firstLine="709"/>
        <w:rPr>
          <w:rFonts w:eastAsia="Lucida Sans Unicode"/>
          <w:sz w:val="22"/>
          <w:szCs w:val="22"/>
          <w:lang w:eastAsia="hi-IN" w:bidi="hi-IN"/>
        </w:rPr>
      </w:pPr>
      <w:r>
        <w:rPr>
          <w:rFonts w:ascii="Times New Roman CYR" w:hAnsi="Times New Roman CYR" w:cs="Times New Roman CYR"/>
          <w:iCs/>
          <w:color w:val="auto"/>
          <w:sz w:val="22"/>
          <w:szCs w:val="22"/>
        </w:rPr>
        <w:t>Представления о явлениях и объектах неживой природы, смене времен года и соответствующих сезонны</w:t>
      </w:r>
      <w:r>
        <w:rPr>
          <w:rFonts w:ascii="Times New Roman CYR" w:hAnsi="Times New Roman CYR" w:cs="Times New Roman CYR"/>
          <w:iCs/>
          <w:color w:val="auto"/>
          <w:sz w:val="22"/>
          <w:szCs w:val="22"/>
        </w:rPr>
        <w:t>х изменениях в природе, умение адаптироваться к конкретным природным и климатическим условиям: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интерес к объектам и явлениям неживой природы. 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>представления об объектах неживой природы (вода, воздух, земля, огонь, лес, луг, река, водоемы, формы земной пове</w:t>
      </w:r>
      <w:r>
        <w:rPr>
          <w:rFonts w:ascii="Times New Roman CYR" w:hAnsi="Times New Roman CYR" w:cs="Times New Roman CYR"/>
          <w:color w:val="auto"/>
          <w:sz w:val="22"/>
          <w:szCs w:val="22"/>
        </w:rPr>
        <w:t>рхности, полезные ископаемые и др.).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представления о временах года, характерных признаках времен года, погодных изменениях, их влиянии на жизнь человека. </w:t>
      </w:r>
    </w:p>
    <w:p w:rsidR="000D0902" w:rsidRDefault="008A6B83">
      <w:pPr>
        <w:spacing w:line="276" w:lineRule="auto"/>
        <w:ind w:firstLine="708"/>
        <w:rPr>
          <w:rFonts w:ascii="Times New Roman CYR" w:hAnsi="Times New Roman CYR" w:cs="Times New Roman CYR"/>
          <w:iCs/>
          <w:color w:val="auto"/>
          <w:sz w:val="22"/>
          <w:szCs w:val="22"/>
        </w:rPr>
      </w:pPr>
      <w:r>
        <w:rPr>
          <w:rFonts w:ascii="Times New Roman CYR" w:hAnsi="Times New Roman CYR" w:cs="Times New Roman CYR"/>
          <w:iCs/>
          <w:color w:val="auto"/>
          <w:sz w:val="22"/>
          <w:szCs w:val="22"/>
        </w:rPr>
        <w:t>2) Представления о животном и растительном мире, их значении в жизни человека: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интерес к объектам живой природы. 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>представления о животном и растительном мире (растения, животные, их виды, понятия «полезные» - «вредные», «дикие» - «домашние» и др.).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>опыт заботливого и бережного отношения к растениям и животным, ухода за ними.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умение соблюдать правила безопасного поведения в природе (в лесу, у реки и др.). </w:t>
      </w:r>
    </w:p>
    <w:p w:rsidR="000D0902" w:rsidRDefault="008A6B83">
      <w:pPr>
        <w:spacing w:line="276" w:lineRule="auto"/>
        <w:ind w:firstLine="708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3) </w:t>
      </w:r>
      <w:r>
        <w:rPr>
          <w:rFonts w:ascii="Times New Roman CYR" w:hAnsi="Times New Roman CYR" w:cs="Times New Roman CYR"/>
          <w:iCs/>
          <w:color w:val="auto"/>
          <w:sz w:val="22"/>
          <w:szCs w:val="22"/>
        </w:rPr>
        <w:t>Элементарные представления о течении времени: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 xml:space="preserve">умение различать части суток, дни недели, месяцы, их соотнесение с временем года. </w:t>
      </w:r>
    </w:p>
    <w:p w:rsidR="000D0902" w:rsidRDefault="008A6B83">
      <w:pPr>
        <w:numPr>
          <w:ilvl w:val="0"/>
          <w:numId w:val="3"/>
        </w:numPr>
        <w:spacing w:line="276" w:lineRule="auto"/>
        <w:ind w:left="567" w:firstLine="0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  <w:r>
        <w:rPr>
          <w:rFonts w:ascii="Times New Roman CYR" w:hAnsi="Times New Roman CYR" w:cs="Times New Roman CYR"/>
          <w:color w:val="auto"/>
          <w:sz w:val="22"/>
          <w:szCs w:val="22"/>
        </w:rPr>
        <w:t>представления о течении времени: смена соб</w:t>
      </w:r>
      <w:r>
        <w:rPr>
          <w:rFonts w:ascii="Times New Roman CYR" w:hAnsi="Times New Roman CYR" w:cs="Times New Roman CYR"/>
          <w:color w:val="auto"/>
          <w:sz w:val="22"/>
          <w:szCs w:val="22"/>
        </w:rPr>
        <w:t>ытий дня, смена частей суток, дней недели, месяцев в году и др.</w:t>
      </w:r>
    </w:p>
    <w:p w:rsidR="000D0902" w:rsidRDefault="008A6B83">
      <w:pPr>
        <w:widowControl w:val="0"/>
        <w:shd w:val="clear" w:color="auto" w:fill="FFFFFF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На занятиях окружающего мира ведущая роль принадлежит педагогу. Для обучения создаются такие условия, которые дают возможность каждому ребенку работать в доступном темпе, проявляя возможную са</w:t>
      </w:r>
      <w:r>
        <w:rPr>
          <w:sz w:val="22"/>
          <w:szCs w:val="22"/>
        </w:rPr>
        <w:t xml:space="preserve">мостоятельность. Учитель подбирает материал по объему и компонует по степени сложности, исходя из особенностей развития каждого ребенка. </w:t>
      </w:r>
    </w:p>
    <w:p w:rsidR="000D0902" w:rsidRDefault="008A6B83">
      <w:pPr>
        <w:widowControl w:val="0"/>
        <w:shd w:val="clear" w:color="auto" w:fill="FFFFFF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 процессе урока учитель использует различные виды деятельности: игровую (сюжетно-ролевую, дидактическую, театрализова</w:t>
      </w:r>
      <w:r>
        <w:rPr>
          <w:sz w:val="22"/>
          <w:szCs w:val="22"/>
        </w:rPr>
        <w:t xml:space="preserve">нную, подвижную игру), 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 расширению, повторению и закреплению </w:t>
      </w:r>
      <w:r>
        <w:rPr>
          <w:sz w:val="22"/>
          <w:szCs w:val="22"/>
        </w:rPr>
        <w:lastRenderedPageBreak/>
        <w:t xml:space="preserve">математических представлений. </w:t>
      </w:r>
    </w:p>
    <w:p w:rsidR="000D0902" w:rsidRDefault="008A6B83">
      <w:pPr>
        <w:widowControl w:val="0"/>
        <w:shd w:val="clear" w:color="auto" w:fill="FFFFFF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Индивидуальн</w:t>
      </w:r>
      <w:r>
        <w:rPr>
          <w:sz w:val="22"/>
          <w:szCs w:val="22"/>
        </w:rPr>
        <w:t xml:space="preserve">ые формы работы на занятиях органически сочетаются с групповыми. Дидактический материал подобран в соответствии с содержанием и задачами урока-занятия, с учетом уровня развития детей. </w:t>
      </w:r>
    </w:p>
    <w:p w:rsidR="000D0902" w:rsidRDefault="008A6B83">
      <w:pPr>
        <w:widowControl w:val="0"/>
        <w:shd w:val="clear" w:color="auto" w:fill="FFFFFF"/>
        <w:spacing w:line="276" w:lineRule="auto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Описание места учебного предмета в учебном плане</w:t>
      </w:r>
    </w:p>
    <w:p w:rsidR="000D0902" w:rsidRDefault="008A6B83">
      <w:pPr>
        <w:widowControl w:val="0"/>
        <w:shd w:val="clear" w:color="auto" w:fill="FFFFFF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Учебный план по предме</w:t>
      </w:r>
      <w:r>
        <w:rPr>
          <w:sz w:val="22"/>
          <w:szCs w:val="22"/>
        </w:rPr>
        <w:t>ту «Окружающий природный мир» входит в обязательную часть учебного плана, в одну из шести образовательных областей - «Окружающий мир». Общий объём нагрузки и максимальный объём нагрузки обучающихся определён требованиями Стандарт. В учебном плане предмет п</w:t>
      </w:r>
      <w:r>
        <w:rPr>
          <w:sz w:val="22"/>
          <w:szCs w:val="22"/>
        </w:rPr>
        <w:t xml:space="preserve">редставлен с расчетом по 2 часа в неделю, 68 часов в год. </w:t>
      </w:r>
    </w:p>
    <w:p w:rsidR="000D0902" w:rsidRDefault="000D0902">
      <w:pPr>
        <w:spacing w:line="276" w:lineRule="auto"/>
        <w:jc w:val="left"/>
        <w:rPr>
          <w:rFonts w:ascii="Times New Roman CYR" w:hAnsi="Times New Roman CYR" w:cs="Times New Roman CYR"/>
          <w:color w:val="auto"/>
          <w:sz w:val="22"/>
          <w:szCs w:val="22"/>
        </w:rPr>
      </w:pPr>
    </w:p>
    <w:p w:rsidR="000D0902" w:rsidRDefault="008A6B83">
      <w:pPr>
        <w:spacing w:after="160" w:line="276" w:lineRule="auto"/>
        <w:ind w:firstLine="0"/>
        <w:jc w:val="center"/>
        <w:rPr>
          <w:rFonts w:eastAsiaTheme="majorEastAsia"/>
          <w:b/>
          <w:sz w:val="22"/>
          <w:szCs w:val="22"/>
        </w:rPr>
      </w:pPr>
      <w:r>
        <w:rPr>
          <w:b/>
          <w:color w:val="auto"/>
          <w:sz w:val="22"/>
          <w:szCs w:val="22"/>
          <w:lang w:eastAsia="ar-SA"/>
        </w:rPr>
        <w:t>2.4  Человек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Целью обучения по данному курсу является формирование элементарных представлений о себе, родных, близких, социальной принадлежности.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Программа по курсу «Человек» ориентирована на прак</w:t>
      </w:r>
      <w:r>
        <w:rPr>
          <w:color w:val="auto"/>
          <w:sz w:val="22"/>
          <w:szCs w:val="22"/>
          <w:lang w:eastAsia="ar-SA"/>
        </w:rPr>
        <w:t>тическую направленность знаний, умений и навыков детей с умеренной, тяжелой и глубокой умственной отсталостью, имеющих трудности в формировании познавательной, эмоциональной и коммуникативной сферах; способствует поиску эффективных путей преодоления возник</w:t>
      </w:r>
      <w:r>
        <w:rPr>
          <w:color w:val="auto"/>
          <w:sz w:val="22"/>
          <w:szCs w:val="22"/>
          <w:lang w:eastAsia="ar-SA"/>
        </w:rPr>
        <w:t>ающих трудностей в совместной учебно-познавательной деятельности.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учебного предмета</w:t>
      </w:r>
    </w:p>
    <w:p w:rsidR="000D0902" w:rsidRDefault="008A6B83">
      <w:pPr>
        <w:spacing w:line="276" w:lineRule="auto"/>
        <w:ind w:firstLine="709"/>
        <w:rPr>
          <w:rFonts w:eastAsiaTheme="majorEastAsia"/>
          <w:b/>
          <w:sz w:val="22"/>
          <w:szCs w:val="22"/>
        </w:rPr>
      </w:pPr>
      <w:r>
        <w:rPr>
          <w:color w:val="auto"/>
          <w:sz w:val="22"/>
          <w:szCs w:val="22"/>
          <w:lang w:eastAsia="ar-SA"/>
        </w:rPr>
        <w:t>Содержание обучения в рамках предмета «Человек» включает формирование представлений о себе как «Я» и своем ближайшем окружении и повышении уровня самостоятельности в процессе самообслуживания.</w:t>
      </w:r>
    </w:p>
    <w:p w:rsidR="000D0902" w:rsidRDefault="008A6B83">
      <w:pPr>
        <w:tabs>
          <w:tab w:val="left" w:pos="3840"/>
        </w:tabs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Рабочая программа учебного предмета «Человек» для 4 класса (вар</w:t>
      </w:r>
      <w:r>
        <w:rPr>
          <w:color w:val="auto"/>
          <w:sz w:val="22"/>
          <w:szCs w:val="22"/>
          <w:lang w:eastAsia="ar-SA"/>
        </w:rPr>
        <w:t xml:space="preserve">иант 2) составлена на основе  адаптированной  основной  образовательной  программы </w:t>
      </w:r>
      <w:r>
        <w:rPr>
          <w:bCs/>
          <w:color w:val="auto"/>
          <w:sz w:val="22"/>
          <w:szCs w:val="22"/>
          <w:lang w:eastAsia="ar-SA"/>
        </w:rPr>
        <w:t xml:space="preserve">для обучающихся с умеренной, тяжелой и глубокой умственной отсталостью (интеллектуальными нарушениями), ТМНР вариант </w:t>
      </w:r>
      <w:r>
        <w:rPr>
          <w:bCs/>
          <w:color w:val="auto"/>
          <w:sz w:val="22"/>
          <w:szCs w:val="22"/>
          <w:lang w:val="en-US" w:eastAsia="ar-SA"/>
        </w:rPr>
        <w:t>II</w:t>
      </w:r>
      <w:r>
        <w:rPr>
          <w:color w:val="auto"/>
          <w:sz w:val="22"/>
          <w:szCs w:val="22"/>
          <w:lang w:eastAsia="ar-SA"/>
        </w:rPr>
        <w:t>, которая является</w:t>
      </w:r>
      <w:r>
        <w:rPr>
          <w:color w:val="auto"/>
          <w:sz w:val="22"/>
          <w:szCs w:val="22"/>
          <w:lang w:eastAsia="ar-SA"/>
        </w:rPr>
        <w:t xml:space="preserve"> учебно-методической документацией, определяющей рекомендуемые Федеральным государственным образовательным стандартом объем и содержание образования, планируемые результаты освоения образовательной программы, примерные условия образовательной деятельности.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На занятиях по предмету «Человек» ведущая роль принадлежит педагогу. Для обучения создаются такие условия, которые дают возможность каждому ребенку работать в доступном темпе, проявляя возможную самостоятельность. Учитель подбирает материал по объему и ко</w:t>
      </w:r>
      <w:r>
        <w:rPr>
          <w:sz w:val="22"/>
          <w:szCs w:val="22"/>
        </w:rPr>
        <w:t xml:space="preserve">мпонует по степени сложности, исходя из особенностей развития каждого ребенка.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 процессе урока учитель может использовать различные виды деятельности: игровую (сюжетно-ролевую, дидактическую, театрализованную, подвижную игру), элементарную трудовую (хозя</w:t>
      </w:r>
      <w:r>
        <w:rPr>
          <w:sz w:val="22"/>
          <w:szCs w:val="22"/>
        </w:rPr>
        <w:t xml:space="preserve">йственно-бытовой и ручной труд), конструктивную, изобразительную (лепка, рисование, аппликация), которые будут способствовать расширению, повторению и закреплению представлений.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Индивидуальные формы работы на занятиях по курсу «Человек» сочетаются с групп</w:t>
      </w:r>
      <w:r>
        <w:rPr>
          <w:sz w:val="22"/>
          <w:szCs w:val="22"/>
        </w:rPr>
        <w:t xml:space="preserve">овыми.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Дидактический материал подобран в соответствии с содержанием и задачами урока-занятия, с учетом уровня развития представления о себе и речи детей. 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Описание места учебного предмета в учебном плане</w:t>
      </w:r>
    </w:p>
    <w:p w:rsidR="000D0902" w:rsidRDefault="008A6B83">
      <w:pPr>
        <w:spacing w:line="276" w:lineRule="auto"/>
        <w:ind w:firstLine="709"/>
        <w:rPr>
          <w:color w:val="FF0000"/>
          <w:sz w:val="22"/>
          <w:szCs w:val="22"/>
        </w:rPr>
      </w:pPr>
      <w:r>
        <w:rPr>
          <w:sz w:val="22"/>
          <w:szCs w:val="22"/>
        </w:rPr>
        <w:t>Учебный план по предмету «Человек» входит в обязате</w:t>
      </w:r>
      <w:r>
        <w:rPr>
          <w:sz w:val="22"/>
          <w:szCs w:val="22"/>
        </w:rPr>
        <w:t xml:space="preserve">льную часть учебного плана организации, в одну из шести образовательных областей - «Окружающий мир». Общий объём нагрузки и максимальный объём нагрузки обучающихся определён требованиями Стандарта. В учебном плане предмет представлен с расчетом </w:t>
      </w:r>
      <w:r>
        <w:rPr>
          <w:color w:val="FF0000"/>
          <w:sz w:val="22"/>
          <w:szCs w:val="22"/>
        </w:rPr>
        <w:t>по 2 часа в</w:t>
      </w:r>
      <w:r>
        <w:rPr>
          <w:color w:val="FF0000"/>
          <w:sz w:val="22"/>
          <w:szCs w:val="22"/>
        </w:rPr>
        <w:t xml:space="preserve"> неделю, 68 часов в год. </w:t>
      </w:r>
    </w:p>
    <w:p w:rsidR="000D0902" w:rsidRDefault="008A6B83">
      <w:pPr>
        <w:spacing w:line="276" w:lineRule="auto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Содержание учебного предмета</w:t>
      </w:r>
    </w:p>
    <w:p w:rsidR="000D0902" w:rsidRDefault="008A6B83">
      <w:pPr>
        <w:tabs>
          <w:tab w:val="left" w:pos="3840"/>
        </w:tabs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Программа представлена следующими разделами: «Представления о себе», «Семья», «Гигиена тела», «Одевание и раздевание», «Прием пищи». </w:t>
      </w:r>
    </w:p>
    <w:p w:rsidR="000D0902" w:rsidRDefault="008A6B83">
      <w:pPr>
        <w:spacing w:line="276" w:lineRule="auto"/>
        <w:ind w:firstLine="0"/>
        <w:jc w:val="left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lastRenderedPageBreak/>
        <w:t>Представления о себе (4 ч.)</w:t>
      </w:r>
    </w:p>
    <w:p w:rsidR="000D0902" w:rsidRDefault="008A6B83">
      <w:pPr>
        <w:spacing w:line="276" w:lineRule="auto"/>
        <w:ind w:right="-185"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Называние своего имени и фамилии. </w:t>
      </w:r>
    </w:p>
    <w:p w:rsidR="000D0902" w:rsidRDefault="008A6B83">
      <w:pPr>
        <w:spacing w:line="276" w:lineRule="auto"/>
        <w:ind w:right="-185" w:firstLine="708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Иден</w:t>
      </w:r>
      <w:r>
        <w:rPr>
          <w:bCs/>
          <w:color w:val="auto"/>
          <w:sz w:val="22"/>
          <w:szCs w:val="22"/>
          <w:lang w:eastAsia="ar-SA"/>
        </w:rPr>
        <w:t>тификация себя как мальчика (девочки).</w:t>
      </w:r>
    </w:p>
    <w:p w:rsidR="000D0902" w:rsidRDefault="008A6B83">
      <w:pPr>
        <w:spacing w:line="276" w:lineRule="auto"/>
        <w:ind w:right="-185" w:firstLine="708"/>
        <w:rPr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 xml:space="preserve">Узнавание (различение) </w:t>
      </w:r>
      <w:r>
        <w:rPr>
          <w:color w:val="auto"/>
          <w:sz w:val="22"/>
          <w:szCs w:val="22"/>
          <w:lang w:eastAsia="ar-SA"/>
        </w:rPr>
        <w:t>частей тела.</w:t>
      </w:r>
    </w:p>
    <w:p w:rsidR="000D0902" w:rsidRDefault="008A6B83">
      <w:pPr>
        <w:spacing w:line="276" w:lineRule="auto"/>
        <w:ind w:right="-185" w:firstLine="708"/>
        <w:rPr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 xml:space="preserve">Узнавание (различение) частей </w:t>
      </w:r>
      <w:r>
        <w:rPr>
          <w:color w:val="auto"/>
          <w:sz w:val="22"/>
          <w:szCs w:val="22"/>
          <w:lang w:eastAsia="ar-SA"/>
        </w:rPr>
        <w:t xml:space="preserve">лица человека </w:t>
      </w:r>
    </w:p>
    <w:p w:rsidR="000D0902" w:rsidRDefault="008A6B83">
      <w:pPr>
        <w:spacing w:line="276" w:lineRule="auto"/>
        <w:ind w:right="-185" w:firstLine="708"/>
        <w:rPr>
          <w:bCs/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Знание назначения частей лица. </w:t>
      </w:r>
    </w:p>
    <w:p w:rsidR="000D0902" w:rsidRDefault="008A6B83">
      <w:pPr>
        <w:spacing w:line="276" w:lineRule="auto"/>
        <w:ind w:right="-185"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Сообщение о состоянии своего здоровья. </w:t>
      </w:r>
    </w:p>
    <w:p w:rsidR="000D0902" w:rsidRDefault="008A6B83">
      <w:pPr>
        <w:spacing w:line="276" w:lineRule="auto"/>
        <w:ind w:right="-185"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Называние своего возраста.</w:t>
      </w:r>
    </w:p>
    <w:p w:rsidR="000D0902" w:rsidRDefault="008A6B83">
      <w:pPr>
        <w:spacing w:line="276" w:lineRule="auto"/>
        <w:ind w:firstLine="0"/>
        <w:jc w:val="left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Семья (3 ч.)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Узнавание (различение) ч</w:t>
      </w:r>
      <w:r>
        <w:rPr>
          <w:color w:val="auto"/>
          <w:sz w:val="22"/>
          <w:szCs w:val="22"/>
          <w:lang w:eastAsia="ar-SA"/>
        </w:rPr>
        <w:t xml:space="preserve">ленов семьи.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Определение своей социальной роли в семье. </w:t>
      </w:r>
    </w:p>
    <w:p w:rsidR="000D0902" w:rsidRDefault="008A6B83">
      <w:pPr>
        <w:spacing w:line="276" w:lineRule="auto"/>
        <w:ind w:firstLine="708"/>
        <w:rPr>
          <w:rFonts w:ascii="Calibri" w:hAnsi="Calibri"/>
          <w:b/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Различение  социальных ролей членов семьи. </w:t>
      </w:r>
    </w:p>
    <w:p w:rsidR="000D0902" w:rsidRDefault="008A6B83">
      <w:pPr>
        <w:spacing w:line="276" w:lineRule="auto"/>
        <w:ind w:firstLine="0"/>
        <w:jc w:val="left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Гигиена тела (8 ч.)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bCs/>
          <w:color w:val="auto"/>
          <w:sz w:val="22"/>
          <w:szCs w:val="22"/>
          <w:lang w:eastAsia="hi-IN" w:bidi="hi-IN"/>
        </w:rPr>
        <w:t>Р</w:t>
      </w: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азличение вентилей с горячей и холодной водой.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Регулирование напора струи воды.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Вытирание рук полотенцем.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Вытирание лица.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>Соблюдение последовательности действий при мытье и вытирании лица.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bCs/>
          <w:color w:val="auto"/>
          <w:sz w:val="22"/>
          <w:szCs w:val="22"/>
          <w:lang w:eastAsia="hi-IN" w:bidi="hi-IN"/>
        </w:rPr>
        <w:t>Ч</w:t>
      </w: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истка зубов.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Полоскание полости рта.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>Соблюдение последовательности действий при чистке зубов и полоскании полости рта.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 w:cs="Mangal"/>
          <w:bCs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Очищение носового хода. </w:t>
      </w:r>
    </w:p>
    <w:p w:rsidR="000D0902" w:rsidRDefault="008A6B83">
      <w:pPr>
        <w:widowControl w:val="0"/>
        <w:spacing w:line="276" w:lineRule="auto"/>
        <w:ind w:left="57" w:firstLine="651"/>
        <w:rPr>
          <w:rFonts w:eastAsia="SimSun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bCs/>
          <w:color w:val="auto"/>
          <w:sz w:val="22"/>
          <w:szCs w:val="22"/>
          <w:lang w:eastAsia="hi-IN" w:bidi="hi-IN"/>
        </w:rPr>
        <w:t>Р</w:t>
      </w: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асчесывание волос. </w:t>
      </w:r>
    </w:p>
    <w:p w:rsidR="000D0902" w:rsidRDefault="008A6B83">
      <w:pPr>
        <w:widowControl w:val="0"/>
        <w:spacing w:line="276" w:lineRule="auto"/>
        <w:ind w:firstLine="708"/>
        <w:rPr>
          <w:rFonts w:ascii="Arial" w:eastAsia="SimSun" w:hAnsi="Arial" w:cs="Mangal"/>
          <w:color w:val="auto"/>
          <w:sz w:val="22"/>
          <w:szCs w:val="22"/>
          <w:lang w:eastAsia="hi-IN" w:bidi="hi-IN"/>
        </w:rPr>
      </w:pPr>
      <w:r>
        <w:rPr>
          <w:rFonts w:eastAsia="SimSun" w:cs="Mangal"/>
          <w:bCs/>
          <w:color w:val="auto"/>
          <w:sz w:val="22"/>
          <w:szCs w:val="22"/>
          <w:lang w:eastAsia="hi-IN" w:bidi="hi-IN"/>
        </w:rPr>
        <w:t>М</w:t>
      </w:r>
      <w:r>
        <w:rPr>
          <w:rFonts w:eastAsia="SimSun" w:cs="Mangal"/>
          <w:color w:val="auto"/>
          <w:sz w:val="22"/>
          <w:szCs w:val="22"/>
          <w:lang w:eastAsia="hi-IN" w:bidi="hi-IN"/>
        </w:rPr>
        <w:t xml:space="preserve">ытье ушей. </w:t>
      </w:r>
    </w:p>
    <w:p w:rsidR="000D0902" w:rsidRDefault="008A6B83">
      <w:pPr>
        <w:spacing w:line="276" w:lineRule="auto"/>
        <w:ind w:firstLine="0"/>
        <w:jc w:val="left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Обращение с одеждой и обувью (5 ч.)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Узнавание (различение) предметов одежды.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Знание назначения предметов одежды.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Узнавание (различение) деталей предметов одежды.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Узнавание (различение) предметов обуви.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Узнавание (различение) головных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Знание назначения го</w:t>
      </w:r>
      <w:r>
        <w:rPr>
          <w:color w:val="auto"/>
          <w:sz w:val="22"/>
          <w:szCs w:val="22"/>
          <w:lang w:eastAsia="ar-SA"/>
        </w:rPr>
        <w:t xml:space="preserve">ловных уборов.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Различение сезонной одежды (зимняя, летняя, демисезонная).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Расстегивание (развязывание) липучки (молнии, пуговицы, ремня, кнопки, шнурка).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Снятие предмета одежды. </w:t>
      </w:r>
    </w:p>
    <w:p w:rsidR="000D0902" w:rsidRDefault="008A6B83">
      <w:pPr>
        <w:spacing w:line="276" w:lineRule="auto"/>
        <w:ind w:firstLine="0"/>
        <w:jc w:val="left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 xml:space="preserve">Прием пищи (5 ч.)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Сообщение о желании пить.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Питье из кружки (стакана).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Наливание жидкости в кружку.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Сообщение о желании есть. 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Еда ложкой, вилкой.</w:t>
      </w:r>
    </w:p>
    <w:p w:rsidR="000D0902" w:rsidRDefault="008A6B83">
      <w:pPr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Использование салфетки во время приема пищи. </w:t>
      </w:r>
    </w:p>
    <w:p w:rsidR="000D0902" w:rsidRDefault="008A6B83">
      <w:pPr>
        <w:spacing w:line="276" w:lineRule="auto"/>
        <w:ind w:firstLine="0"/>
        <w:jc w:val="center"/>
        <w:rPr>
          <w:color w:val="auto"/>
          <w:sz w:val="22"/>
          <w:szCs w:val="22"/>
          <w:lang w:eastAsia="ar-SA"/>
        </w:rPr>
      </w:pPr>
      <w:r>
        <w:rPr>
          <w:b/>
          <w:bCs/>
          <w:color w:val="auto"/>
          <w:sz w:val="22"/>
          <w:szCs w:val="22"/>
        </w:rPr>
        <w:t>2.5  Окружающий социальный мир</w:t>
      </w:r>
    </w:p>
    <w:p w:rsidR="000D0902" w:rsidRDefault="008A6B83">
      <w:pPr>
        <w:spacing w:line="276" w:lineRule="auto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Обучение детей жизни в обществе включает формирование представлений об окружающем социальном мире и ум</w:t>
      </w:r>
      <w:r>
        <w:rPr>
          <w:sz w:val="22"/>
          <w:szCs w:val="22"/>
          <w:lang w:eastAsia="ar-SA"/>
        </w:rPr>
        <w:t>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</w:t>
      </w:r>
      <w:r>
        <w:rPr>
          <w:sz w:val="22"/>
          <w:szCs w:val="22"/>
          <w:lang w:eastAsia="ar-SA"/>
        </w:rPr>
        <w:t xml:space="preserve">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0D0902" w:rsidRDefault="008A6B83">
      <w:pPr>
        <w:spacing w:line="276" w:lineRule="auto"/>
        <w:ind w:firstLine="709"/>
        <w:rPr>
          <w:sz w:val="22"/>
          <w:szCs w:val="22"/>
          <w:lang w:eastAsia="ar-SA"/>
        </w:rPr>
      </w:pPr>
      <w:r>
        <w:rPr>
          <w:spacing w:val="2"/>
          <w:sz w:val="22"/>
          <w:szCs w:val="22"/>
          <w:lang w:eastAsia="ar-SA"/>
        </w:rPr>
        <w:lastRenderedPageBreak/>
        <w:t xml:space="preserve">Обучающийся с умственной отсталостью </w:t>
      </w:r>
      <w:r>
        <w:rPr>
          <w:sz w:val="22"/>
          <w:szCs w:val="22"/>
          <w:lang w:eastAsia="ar-SA"/>
        </w:rPr>
        <w:t>в умеренной, тяжелой или глубокой степени, с тяжелыми и множественными нарушениями развития (ТМНР)</w:t>
      </w:r>
      <w:r>
        <w:rPr>
          <w:spacing w:val="2"/>
          <w:sz w:val="22"/>
          <w:szCs w:val="22"/>
          <w:lang w:eastAsia="ar-SA"/>
        </w:rPr>
        <w:t>,</w:t>
      </w:r>
      <w:r>
        <w:rPr>
          <w:sz w:val="22"/>
          <w:szCs w:val="22"/>
          <w:lang w:eastAsia="ar-SA"/>
        </w:rPr>
        <w:t xml:space="preserve"> интеллектуальное развитие которого не позволяет освоить АООП либо он испытывает существенные трудности в ее освоении.</w:t>
      </w:r>
    </w:p>
    <w:p w:rsidR="000D0902" w:rsidRDefault="008A6B83">
      <w:pPr>
        <w:spacing w:line="276" w:lineRule="auto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Особенности и своеобразие психофизичес</w:t>
      </w:r>
      <w:r>
        <w:rPr>
          <w:sz w:val="22"/>
          <w:szCs w:val="22"/>
          <w:lang w:eastAsia="ar-SA"/>
        </w:rPr>
        <w:t>кого развития детей с умеренной, тяжелой, глубокой умственной отсталостью, с ТМНР определяют специфику их образовательных потребностей. Умственная отсталость обучающихся данной категории, как правило, в той или иной форме осложнена нарушениями опорно-двига</w:t>
      </w:r>
      <w:r>
        <w:rPr>
          <w:sz w:val="22"/>
          <w:szCs w:val="22"/>
          <w:lang w:eastAsia="ar-SA"/>
        </w:rPr>
        <w:t>тельных функций, сенсорными, соматическими нарушениями, расстройствами аутистического спектра и эмоционально-волевой сферы или другими нарушениями, различное сочетание которых определяет особые образовательные потребности детей. Наиболее характерные особен</w:t>
      </w:r>
      <w:r>
        <w:rPr>
          <w:sz w:val="22"/>
          <w:szCs w:val="22"/>
          <w:lang w:eastAsia="ar-SA"/>
        </w:rPr>
        <w:t xml:space="preserve">ности обучающихся позволяют выделить, с точки зрения их потребности в специальных условиях. </w:t>
      </w:r>
    </w:p>
    <w:p w:rsidR="000D0902" w:rsidRDefault="008A6B83">
      <w:pPr>
        <w:spacing w:line="276" w:lineRule="auto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Формирование представлений о человеке, его социальном окружении, ориентации в социальной среде и общепринятых правилах поведения.</w:t>
      </w:r>
      <w:bookmarkStart w:id="1" w:name="_Toc454271658"/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учебного пре</w:t>
      </w:r>
      <w:r>
        <w:rPr>
          <w:b/>
          <w:sz w:val="22"/>
          <w:szCs w:val="22"/>
        </w:rPr>
        <w:t>дмета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Специфика работы по программе «Окружающий социальный мир» заключается в том, что занятия проводятся не только в классе, но и во дворе, в местах общего пользования (столовая, магазин, парк и т.д.) Ребенок выходит в город, знакомится с различными орган</w:t>
      </w:r>
      <w:r>
        <w:rPr>
          <w:sz w:val="22"/>
          <w:szCs w:val="22"/>
        </w:rPr>
        <w:t>изациями, предоставляющими услуги населению, с транспортом, наблюдает за деятельностью окружающих людей, учится вести себя согласно общепринятым нормам поведения. На занятиях каждый ребенок работает в доступном для него темпе, проявляя возможную самостояте</w:t>
      </w:r>
      <w:r>
        <w:rPr>
          <w:sz w:val="22"/>
          <w:szCs w:val="22"/>
        </w:rPr>
        <w:t xml:space="preserve">льность. Учитель подбирает материал по объему и компонует по степени сложности, исходя из особенностей развития каждого ребенка.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В процессе занятия учитель использует различные виды деятельности: игровую (сюжетно-ролевую, дидактическую, театрализованную, </w:t>
      </w:r>
      <w:r>
        <w:rPr>
          <w:sz w:val="22"/>
          <w:szCs w:val="22"/>
        </w:rPr>
        <w:t>подвижную игру), 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 расширению, повторению и закреплению представлений. Индивидуальные формы работы на зан</w:t>
      </w:r>
      <w:r>
        <w:rPr>
          <w:sz w:val="22"/>
          <w:szCs w:val="22"/>
        </w:rPr>
        <w:t xml:space="preserve">ятиях по формированию социальных представлений органически сочетается с групповыми. 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Дидактический материал подобран в соответствии с содержанием и задачами урока-занятия, с учетом уровня развития детей.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При изучении разделов Окружающего социального мира р</w:t>
      </w:r>
      <w:r>
        <w:rPr>
          <w:sz w:val="22"/>
          <w:szCs w:val="22"/>
        </w:rPr>
        <w:t>екомендуется использовать:</w:t>
      </w:r>
    </w:p>
    <w:p w:rsidR="000D0902" w:rsidRDefault="008A6B83">
      <w:pPr>
        <w:numPr>
          <w:ilvl w:val="0"/>
          <w:numId w:val="5"/>
        </w:numPr>
        <w:spacing w:line="276" w:lineRule="auto"/>
        <w:ind w:left="1134" w:hanging="425"/>
        <w:contextualSpacing/>
        <w:rPr>
          <w:sz w:val="22"/>
          <w:szCs w:val="22"/>
        </w:rPr>
      </w:pPr>
      <w:r>
        <w:rPr>
          <w:sz w:val="22"/>
          <w:szCs w:val="22"/>
        </w:rPr>
        <w:t>настольно-печатные игры, дидактические и ролевые игры, предметные, игры – имитации, игры с реальными предметами, предметами – заменителями;</w:t>
      </w:r>
    </w:p>
    <w:p w:rsidR="000D0902" w:rsidRDefault="008A6B83">
      <w:pPr>
        <w:numPr>
          <w:ilvl w:val="0"/>
          <w:numId w:val="5"/>
        </w:numPr>
        <w:spacing w:line="276" w:lineRule="auto"/>
        <w:ind w:left="1134" w:hanging="425"/>
        <w:contextualSpacing/>
        <w:rPr>
          <w:sz w:val="22"/>
          <w:szCs w:val="22"/>
        </w:rPr>
      </w:pPr>
      <w:r>
        <w:rPr>
          <w:sz w:val="22"/>
          <w:szCs w:val="22"/>
        </w:rPr>
        <w:t>упражнения на распознавание и соотнесение, на составление последовательности действий (из</w:t>
      </w:r>
      <w:r>
        <w:rPr>
          <w:sz w:val="22"/>
          <w:szCs w:val="22"/>
        </w:rPr>
        <w:t>ображения, пиктограммы);</w:t>
      </w:r>
    </w:p>
    <w:p w:rsidR="000D0902" w:rsidRDefault="008A6B83">
      <w:pPr>
        <w:numPr>
          <w:ilvl w:val="0"/>
          <w:numId w:val="5"/>
        </w:numPr>
        <w:spacing w:line="276" w:lineRule="auto"/>
        <w:ind w:left="1134" w:hanging="425"/>
        <w:contextualSpacing/>
        <w:rPr>
          <w:sz w:val="22"/>
          <w:szCs w:val="22"/>
        </w:rPr>
      </w:pPr>
      <w:r>
        <w:rPr>
          <w:sz w:val="22"/>
          <w:szCs w:val="22"/>
        </w:rPr>
        <w:t>рассматривание иллюстраций и картинок, просмотр видеосюжетов, компьютерные презентации, способствующие запоминанию;</w:t>
      </w:r>
    </w:p>
    <w:p w:rsidR="000D0902" w:rsidRDefault="008A6B83">
      <w:pPr>
        <w:numPr>
          <w:ilvl w:val="0"/>
          <w:numId w:val="5"/>
        </w:numPr>
        <w:spacing w:line="276" w:lineRule="auto"/>
        <w:ind w:left="1134" w:hanging="425"/>
        <w:contextualSpacing/>
        <w:rPr>
          <w:sz w:val="22"/>
          <w:szCs w:val="22"/>
        </w:rPr>
      </w:pPr>
      <w:r>
        <w:rPr>
          <w:sz w:val="22"/>
          <w:szCs w:val="22"/>
        </w:rPr>
        <w:t>создание специально организованной образовательной среды для отработки навыков;</w:t>
      </w:r>
    </w:p>
    <w:p w:rsidR="000D0902" w:rsidRDefault="008A6B83">
      <w:pPr>
        <w:numPr>
          <w:ilvl w:val="0"/>
          <w:numId w:val="5"/>
        </w:numPr>
        <w:spacing w:line="276" w:lineRule="auto"/>
        <w:ind w:left="1134" w:hanging="425"/>
        <w:contextualSpacing/>
        <w:rPr>
          <w:sz w:val="22"/>
          <w:szCs w:val="22"/>
        </w:rPr>
      </w:pPr>
      <w:r>
        <w:rPr>
          <w:sz w:val="22"/>
          <w:szCs w:val="22"/>
        </w:rPr>
        <w:t>упражнения в отработке аудиальных и</w:t>
      </w:r>
      <w:r>
        <w:rPr>
          <w:sz w:val="22"/>
          <w:szCs w:val="22"/>
        </w:rPr>
        <w:t xml:space="preserve"> речевых реакций на произносимое слово;</w:t>
      </w:r>
    </w:p>
    <w:p w:rsidR="000D0902" w:rsidRDefault="008A6B83">
      <w:pPr>
        <w:numPr>
          <w:ilvl w:val="0"/>
          <w:numId w:val="5"/>
        </w:numPr>
        <w:spacing w:line="276" w:lineRule="auto"/>
        <w:ind w:left="1134" w:hanging="425"/>
        <w:contextualSpacing/>
        <w:rPr>
          <w:sz w:val="22"/>
          <w:szCs w:val="22"/>
        </w:rPr>
      </w:pPr>
      <w:r>
        <w:rPr>
          <w:sz w:val="22"/>
          <w:szCs w:val="22"/>
        </w:rPr>
        <w:t>учебные экскурсии и образовательные ситуации по практическому применению полученных знаний.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Описание места учебного предмета в учебном плане</w:t>
      </w:r>
    </w:p>
    <w:p w:rsidR="000D0902" w:rsidRDefault="008A6B83">
      <w:pPr>
        <w:spacing w:line="276" w:lineRule="auto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</w:rPr>
        <w:t xml:space="preserve">Учебный план по предмету «Окружающий социальный мир» входит в обязательную часть учебного плана организации, в одну из шести образовательных областей - «Окружающий мир». Общий объём нагрузки и максимальный объём нагрузки обучающихся определён требованиями </w:t>
      </w:r>
      <w:r>
        <w:rPr>
          <w:sz w:val="22"/>
          <w:szCs w:val="22"/>
        </w:rPr>
        <w:t>Стандарта. В учебном плане предмет представлен с расчетом 1 час в неделю, 34 часов в год.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учебного предмета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sz w:val="22"/>
          <w:szCs w:val="22"/>
          <w:lang w:eastAsia="ar-SA"/>
        </w:rPr>
      </w:pPr>
      <w:bookmarkStart w:id="2" w:name="_Toc454271659"/>
      <w:bookmarkEnd w:id="1"/>
      <w:r>
        <w:rPr>
          <w:b/>
          <w:bCs/>
          <w:color w:val="auto"/>
          <w:sz w:val="22"/>
          <w:szCs w:val="22"/>
        </w:rPr>
        <w:t>Квартира, дом, двор</w:t>
      </w:r>
      <w:bookmarkEnd w:id="2"/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Основные задачи раздела: формировать понятие о квартире, доме, дворе, учить использовать полученные знания в повседне</w:t>
      </w:r>
      <w:r>
        <w:rPr>
          <w:sz w:val="22"/>
          <w:szCs w:val="22"/>
        </w:rPr>
        <w:t>вной жизни, воспитывать любознательность.</w:t>
      </w:r>
    </w:p>
    <w:p w:rsidR="000D0902" w:rsidRDefault="008A6B83">
      <w:pPr>
        <w:spacing w:line="276" w:lineRule="auto"/>
        <w:ind w:right="-185" w:firstLine="708"/>
        <w:rPr>
          <w:rFonts w:eastAsia="Arial Unicode MS"/>
          <w:i/>
          <w:iCs/>
          <w:color w:val="00000A"/>
          <w:sz w:val="22"/>
          <w:szCs w:val="22"/>
          <w:u w:val="single"/>
          <w:lang w:eastAsia="ar-SA"/>
        </w:rPr>
      </w:pPr>
      <w:r>
        <w:rPr>
          <w:rFonts w:eastAsia="Arial Unicode MS"/>
          <w:color w:val="00000A"/>
          <w:sz w:val="22"/>
          <w:szCs w:val="22"/>
          <w:lang w:eastAsia="ar-SA"/>
        </w:rPr>
        <w:t>Узнавание (различение) частей дома (стена, крыша, окно, дверь, потолок, пол). Узнавание (различение) типов домов (одноэтажный (многоэтажный), каменный (деревянный), городской (сельский, дачный) дом. Узнавание (разл</w:t>
      </w:r>
      <w:r>
        <w:rPr>
          <w:rFonts w:eastAsia="Arial Unicode MS"/>
          <w:color w:val="00000A"/>
          <w:sz w:val="22"/>
          <w:szCs w:val="22"/>
          <w:lang w:eastAsia="ar-SA"/>
        </w:rPr>
        <w:t>ичение) мест общего пользования в доме (чердак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, </w:t>
      </w:r>
      <w:r>
        <w:rPr>
          <w:rFonts w:eastAsia="Arial Unicode MS"/>
          <w:color w:val="00000A"/>
          <w:sz w:val="22"/>
          <w:szCs w:val="22"/>
          <w:lang w:eastAsia="ar-SA"/>
        </w:rPr>
        <w:t>подвал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, </w:t>
      </w:r>
      <w:r>
        <w:rPr>
          <w:rFonts w:eastAsia="Arial Unicode MS"/>
          <w:color w:val="00000A"/>
          <w:sz w:val="22"/>
          <w:szCs w:val="22"/>
          <w:lang w:eastAsia="ar-SA"/>
        </w:rPr>
        <w:t>подъезд, лестничная площадка</w:t>
      </w:r>
      <w:r>
        <w:rPr>
          <w:rFonts w:eastAsia="Arial Unicode MS"/>
          <w:i/>
          <w:iCs/>
          <w:color w:val="00000A"/>
          <w:sz w:val="22"/>
          <w:szCs w:val="22"/>
          <w:lang w:eastAsia="ar-SA"/>
        </w:rPr>
        <w:t xml:space="preserve">, </w:t>
      </w:r>
      <w:r>
        <w:rPr>
          <w:rFonts w:eastAsia="Arial Unicode MS"/>
          <w:color w:val="00000A"/>
          <w:sz w:val="22"/>
          <w:szCs w:val="22"/>
          <w:lang w:eastAsia="ar-SA"/>
        </w:rPr>
        <w:t>лифт).</w:t>
      </w:r>
    </w:p>
    <w:p w:rsidR="000D0902" w:rsidRDefault="008A6B83">
      <w:pPr>
        <w:spacing w:line="276" w:lineRule="auto"/>
        <w:ind w:right="-185" w:firstLine="709"/>
        <w:rPr>
          <w:rFonts w:eastAsia="Arial Unicode MS" w:cs="Calibri"/>
          <w:iCs/>
          <w:color w:val="00000A"/>
          <w:sz w:val="22"/>
          <w:szCs w:val="22"/>
          <w:lang w:eastAsia="ar-SA"/>
        </w:rPr>
      </w:pPr>
      <w:r>
        <w:rPr>
          <w:rFonts w:eastAsia="Arial Unicode MS"/>
          <w:iCs/>
          <w:color w:val="00000A"/>
          <w:sz w:val="22"/>
          <w:szCs w:val="22"/>
          <w:lang w:eastAsia="ar-SA"/>
        </w:rPr>
        <w:t>Соблюдение правил при пользовании лифтом: ждать закрытия и открытия дверей, нажимать кнопку с номером нужного этажа, стоять во время движения лифта и др. Соблюдение правил безопасности, поведения в местах общего пользования в доме</w:t>
      </w:r>
      <w:r>
        <w:rPr>
          <w:rFonts w:eastAsia="Arial Unicode MS" w:cs="Calibri"/>
          <w:color w:val="00000A"/>
          <w:sz w:val="22"/>
          <w:szCs w:val="22"/>
          <w:lang w:eastAsia="ar-SA"/>
        </w:rPr>
        <w:t xml:space="preserve">: </w:t>
      </w:r>
      <w:r>
        <w:rPr>
          <w:rFonts w:eastAsia="Arial Unicode MS"/>
          <w:color w:val="00000A"/>
          <w:sz w:val="22"/>
          <w:szCs w:val="22"/>
          <w:lang w:eastAsia="ar-SA"/>
        </w:rPr>
        <w:t>не заходить в лифт с нез</w:t>
      </w:r>
      <w:r>
        <w:rPr>
          <w:rFonts w:eastAsia="Arial Unicode MS"/>
          <w:color w:val="00000A"/>
          <w:sz w:val="22"/>
          <w:szCs w:val="22"/>
          <w:lang w:eastAsia="ar-SA"/>
        </w:rPr>
        <w:t>накомым человеком, не залезать на чердак, не трогать провода и др.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 С</w:t>
      </w:r>
      <w:r>
        <w:rPr>
          <w:rFonts w:eastAsia="Arial Unicode MS"/>
          <w:color w:val="00000A"/>
          <w:sz w:val="22"/>
          <w:szCs w:val="22"/>
          <w:lang w:eastAsia="ar-SA"/>
        </w:rPr>
        <w:t>облюдение правил пользования мусоропроводом (домофоном, почтовым ящиком). Узнавание (различение) помещений квартиры (комната (спальная, детская, гостиная), прихожая, кухня, ванная комната,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 санузел, балкон). Знание функционального назначения помещений квартиры. Сообщение своего домашнего адреса (город, улица, номер дома, номер квартиры). Узнавание своего домашнего адреса (на слух, написанного). Узнавание (различение) частей территории двора 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(место для отдыха, игровая площадка, спортивная площадка, место для контейнеров с мусором, газон). Знание (соблюдение) правил безопасности и поведения во дворе. Знакомство с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коммунальными удобствами в квартире: 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отопление (батарея, вода)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, 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канализация (вода,</w:t>
      </w:r>
      <w:r>
        <w:rPr>
          <w:rFonts w:eastAsia="Arial Unicode MS" w:cs="Calibri"/>
          <w:color w:val="00000A"/>
          <w:sz w:val="22"/>
          <w:szCs w:val="22"/>
          <w:lang w:eastAsia="ar-SA"/>
        </w:rPr>
        <w:t xml:space="preserve"> унитаз)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, 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водоснабжение (вода, кран, раковина)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, 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электроснабжение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 (розетка, свет, электричество)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. Знание (соблюдение) правил безопасности и поведения во время аварийной ситуации в доме. У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знавание (различение) вредных насекомых (муравьи, тараканы), грызунов 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(крысы, мыши), живущих в доме.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Знание (соблюдение) правил поведения в чрезвычайной ситуации. У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знавание (различение) предметов посуды: тарелка, стакан, кружка, ложка, вилка, нож, кастрюля, сковорода, чайник, половник. Узнавание (различение)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аудио, видеотехн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ики и средствах связи (телефон, компьютер, </w:t>
      </w:r>
      <w:r>
        <w:rPr>
          <w:rFonts w:eastAsia="Arial Unicode MS"/>
          <w:color w:val="00000A"/>
          <w:sz w:val="22"/>
          <w:szCs w:val="22"/>
          <w:lang w:eastAsia="ar-SA"/>
        </w:rPr>
        <w:t>планшет</w:t>
      </w: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 xml:space="preserve">, магнитофон). 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Продукты питания</w:t>
      </w:r>
    </w:p>
    <w:p w:rsidR="000D0902" w:rsidRDefault="008A6B83">
      <w:pPr>
        <w:spacing w:line="23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Основные задачи раздела: формировать понятия о продуктах питания, обогащать знания и представления детей по данному разделу, систематизировать знания о продуктах питания.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rFonts w:eastAsia="Arial Unicode MS"/>
          <w:color w:val="00000A"/>
          <w:sz w:val="22"/>
          <w:szCs w:val="22"/>
          <w:lang w:eastAsia="ar-SA"/>
        </w:rPr>
        <w:t>Уз</w:t>
      </w:r>
      <w:r>
        <w:rPr>
          <w:rFonts w:eastAsia="Arial Unicode MS"/>
          <w:color w:val="00000A"/>
          <w:sz w:val="22"/>
          <w:szCs w:val="22"/>
          <w:lang w:eastAsia="ar-SA"/>
        </w:rPr>
        <w:t>навание (различение) напитков (вода, чай, сок, компот) по внешнему виду, на вкус. У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знавание упаковок с напитком.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 Узнавание (различение)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молочных продуктов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 (молоко, йогурт, творог, сметана, кефир, масло, морожено) по внешнему виду, на вкус. Узнавание упаковок с молочным продуктом. Узнавание (различение) мясных продуктов: готовых к употреблению (колбаса, сосиски). Узнавание (различение) рыбных продуктов: гото</w:t>
      </w:r>
      <w:r>
        <w:rPr>
          <w:rFonts w:eastAsia="Arial Unicode MS"/>
          <w:color w:val="00000A"/>
          <w:sz w:val="22"/>
          <w:szCs w:val="22"/>
          <w:lang w:eastAsia="ar-SA"/>
        </w:rPr>
        <w:t>вых к употреблению (крабовые палочки, консервы). Узнавание (различение) муки имучных изделий: готовых к употреблению (хлеб, батон, пирожок, булочка, сушки, сухари), Узнавание (различение) круп и бобовых: готовых к употреблению (консервированная фасоль, кук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уруза, горошек). Узнавание (различение) кондитерских изделий (торт, печенье, пирожное, конфета, шоколад). 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Предметы быта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Основные задачи раздела: формировать понятия о предметах быта, обогащать знания и представления детей по данному разделу, воспитывать н</w:t>
      </w:r>
      <w:r>
        <w:rPr>
          <w:sz w:val="22"/>
          <w:szCs w:val="22"/>
        </w:rPr>
        <w:t>аблюдательность.</w:t>
      </w:r>
    </w:p>
    <w:p w:rsidR="000D0902" w:rsidRDefault="008A6B83">
      <w:pPr>
        <w:spacing w:line="23" w:lineRule="atLeast"/>
        <w:ind w:firstLine="708"/>
        <w:rPr>
          <w:b/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Узнавание (различение) </w:t>
      </w:r>
      <w:r>
        <w:rPr>
          <w:bCs/>
          <w:sz w:val="22"/>
          <w:szCs w:val="22"/>
          <w:lang w:eastAsia="ar-SA"/>
        </w:rPr>
        <w:t>электробытовых приборов (</w:t>
      </w:r>
      <w:r>
        <w:rPr>
          <w:sz w:val="22"/>
          <w:szCs w:val="22"/>
          <w:lang w:eastAsia="ar-SA"/>
        </w:rPr>
        <w:t xml:space="preserve">телевизор, утюг, лампа, электрический чайник). Знание назначения электроприборов. Знание правил техники безопасности при пользовании электробытовым прибором. Узнавание (различение) предметов </w:t>
      </w:r>
      <w:r>
        <w:rPr>
          <w:sz w:val="22"/>
          <w:szCs w:val="22"/>
          <w:lang w:eastAsia="ar-SA"/>
        </w:rPr>
        <w:t>мебели (стол, стул, шкаф, кресло, кровать). Знание назначения предметов мебели. Различение видов мебели (кухонная, спальная, кабинетная и др.).Узнавание (различение) предметов посуды (тарелка, стакан, кружка, ложка, вилка, нож, кастрюля, сковорода, чайник,</w:t>
      </w:r>
      <w:r>
        <w:rPr>
          <w:sz w:val="22"/>
          <w:szCs w:val="22"/>
          <w:lang w:eastAsia="ar-SA"/>
        </w:rPr>
        <w:t xml:space="preserve"> половник, нож). Знание назначение предметов посуды. Узнавание (различение) кухонного инвентаря (терка, овощечистка, разделочная доска, дуршлаг, половник, открывалка). Знание назначение кухонного инвентаря. 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Узнавание (различении) предметов интерьера (свет</w:t>
      </w:r>
      <w:r>
        <w:rPr>
          <w:sz w:val="22"/>
          <w:szCs w:val="22"/>
          <w:lang w:eastAsia="ar-SA"/>
        </w:rPr>
        <w:t>ильник, зеркало, штора, скатерть).  Знание назначения предметов интерьера.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Узнавание (различение) светильников (люстра, настольная лампа).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Узнавание (различение) часов (наручные, настенные). 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Школа</w:t>
      </w:r>
    </w:p>
    <w:p w:rsidR="000D0902" w:rsidRDefault="008A6B83">
      <w:pPr>
        <w:spacing w:line="23" w:lineRule="atLeast"/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Основные задачи раздела: формировать понятия о школе, учить соблюдать распорядок школьного дня, воспитывать бережное отношение к школьным принадлежностям.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rFonts w:eastAsia="Arial Unicode MS"/>
          <w:color w:val="00000A"/>
          <w:sz w:val="22"/>
          <w:szCs w:val="22"/>
          <w:lang w:eastAsia="ar-SA"/>
        </w:rPr>
        <w:t>Узнавание (различение) помещений школы. Знание назначения помещений школы. Нахождение помещений школы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. 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>Знание профессий людей, работающих в школе. Соотнесение работника школы с его профессией.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 Узнавание (различение) участков школьной территории. Знание назначения участков школьной территории. Знание (соблюдение) правил поведения на территории школы. Узнав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ание (различение) зон класса. Знание назначения зон класса. Знание (соблюдение) распорядка школьного дня. Узнавание (различение) школьных принадлежностей: школьная доска, парта, мел, ранец, учебник, тетрадь, дневник, карандаш, точилка, резинка, фломастер, 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пенал, ручка, линейка, краски, пластилин, альбом для рисования. Знание назначения школьных принадлежностей.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Узнавание (различение) мальчика и девочки по внешнему виду. </w:t>
      </w:r>
      <w:r>
        <w:rPr>
          <w:rFonts w:eastAsia="Arial Unicode MS"/>
          <w:color w:val="00000A"/>
          <w:sz w:val="22"/>
          <w:szCs w:val="22"/>
          <w:lang w:eastAsia="ar-SA"/>
        </w:rPr>
        <w:t>У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>мение выражать свой интерес к другому человеку.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Предметы и материалы, изготовленные чел</w:t>
      </w:r>
      <w:r>
        <w:rPr>
          <w:b/>
          <w:bCs/>
          <w:color w:val="auto"/>
          <w:sz w:val="22"/>
          <w:szCs w:val="22"/>
        </w:rPr>
        <w:t>овеком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sz w:val="22"/>
          <w:szCs w:val="22"/>
        </w:rPr>
        <w:t>Основные задачи раздела: формировать представления о предметах и материалов, изготовленных человеком, обогащать знания и представления детей по данному разделу, воспитывать самостоятельность.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rFonts w:eastAsia="Arial Unicode MS"/>
          <w:color w:val="00000A"/>
          <w:sz w:val="22"/>
          <w:szCs w:val="22"/>
          <w:lang w:eastAsia="ar-SA"/>
        </w:rPr>
        <w:t>Узнавание свойств бумаги (рвется, мнется, намокает)</w:t>
      </w:r>
      <w:r>
        <w:rPr>
          <w:rFonts w:eastAsia="Arial Unicode MS"/>
          <w:b/>
          <w:bCs/>
          <w:color w:val="00000A"/>
          <w:sz w:val="22"/>
          <w:szCs w:val="22"/>
          <w:lang w:eastAsia="ar-SA"/>
        </w:rPr>
        <w:t xml:space="preserve">. </w:t>
      </w:r>
      <w:r>
        <w:rPr>
          <w:rFonts w:eastAsia="Arial Unicode MS"/>
          <w:color w:val="00000A"/>
          <w:sz w:val="22"/>
          <w:szCs w:val="22"/>
          <w:lang w:eastAsia="ar-SA"/>
        </w:rPr>
        <w:t>Узна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вание предметов, изготовленных из бумаги (салфетка, коробка, газета, книга и др.).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У</w:t>
      </w:r>
      <w:r>
        <w:rPr>
          <w:rFonts w:eastAsia="Arial Unicode MS"/>
          <w:color w:val="00000A"/>
          <w:sz w:val="22"/>
          <w:szCs w:val="22"/>
          <w:lang w:eastAsia="ar-SA"/>
        </w:rPr>
        <w:t>знавание предметов, изготовленных из дерева (стол, полка, деревянные игрушки, двери и др.)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. У</w:t>
      </w:r>
      <w:r>
        <w:rPr>
          <w:rFonts w:eastAsia="Arial Unicode MS"/>
          <w:color w:val="00000A"/>
          <w:sz w:val="22"/>
          <w:szCs w:val="22"/>
          <w:lang w:eastAsia="ar-SA"/>
        </w:rPr>
        <w:t>знавание предметов, изготовленных из стекла (ваза, стакан, оконное стекло, очки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 и др.).Узнавание предметов, изготовленных из резины (резиновые перчатки, сапоги, игрушки и др.). 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Уз</w:t>
      </w:r>
      <w:r>
        <w:rPr>
          <w:rFonts w:eastAsia="Arial Unicode MS"/>
          <w:color w:val="00000A"/>
          <w:sz w:val="22"/>
          <w:szCs w:val="22"/>
          <w:lang w:eastAsia="ar-SA"/>
        </w:rPr>
        <w:t>навание предметов, и</w:t>
      </w:r>
      <w:r>
        <w:rPr>
          <w:rFonts w:eastAsia="Arial Unicode MS"/>
          <w:color w:val="00000A"/>
          <w:sz w:val="22"/>
          <w:szCs w:val="22"/>
          <w:lang w:eastAsia="ar-SA"/>
        </w:rPr>
        <w:t>зготовленных из металла (ведро, игла, кастрюля и др.). Узнавание предметов, изготовленных из ткани (одежда, скатерть, штора и др.). Узнавание предметов, изготовленных из пластмассы (бытовые приборы, предметы посуды, игрушки, фломастеры, контейнеры и т.д.).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Город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sz w:val="22"/>
          <w:szCs w:val="22"/>
        </w:rPr>
        <w:t>Основные задачи раздела: формировать понятия о правилах поведения в общественных местах, учить использовать полученные знания в повседневной жизни, воспитывать любознательность.</w:t>
      </w:r>
    </w:p>
    <w:p w:rsidR="000D0902" w:rsidRDefault="008A6B83">
      <w:pPr>
        <w:spacing w:line="23" w:lineRule="atLeast"/>
        <w:ind w:firstLine="708"/>
        <w:rPr>
          <w:rFonts w:eastAsia="Arial Unicode MS"/>
          <w:i/>
          <w:iCs/>
          <w:color w:val="00000A"/>
          <w:sz w:val="22"/>
          <w:szCs w:val="22"/>
          <w:u w:val="single"/>
          <w:lang w:eastAsia="ar-SA"/>
        </w:rPr>
      </w:pPr>
      <w:r>
        <w:rPr>
          <w:rFonts w:eastAsia="Arial Unicode MS"/>
          <w:color w:val="00000A"/>
          <w:sz w:val="22"/>
          <w:szCs w:val="22"/>
          <w:lang w:eastAsia="ar-SA"/>
        </w:rPr>
        <w:t>Узнавание (различение) элементов городской инфраструктуры (улицы,  площ</w:t>
      </w:r>
      <w:r>
        <w:rPr>
          <w:rFonts w:eastAsia="Arial Unicode MS"/>
          <w:color w:val="00000A"/>
          <w:sz w:val="22"/>
          <w:szCs w:val="22"/>
          <w:lang w:eastAsia="ar-SA"/>
        </w:rPr>
        <w:t>ади, здания, парки).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 У</w:t>
      </w:r>
      <w:r>
        <w:rPr>
          <w:rFonts w:eastAsia="Arial Unicode MS"/>
          <w:color w:val="00000A"/>
          <w:sz w:val="22"/>
          <w:szCs w:val="22"/>
          <w:lang w:eastAsia="ar-SA"/>
        </w:rPr>
        <w:t>знавание (различение), назначение зданий: кафе, вокзал, службы помощи (больница, поликлиника, парикмахерская, почта), магазин, театр, цирк, жилой дом.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 У</w:t>
      </w:r>
      <w:r>
        <w:rPr>
          <w:rFonts w:eastAsia="Arial Unicode MS"/>
          <w:color w:val="00000A"/>
          <w:sz w:val="22"/>
          <w:szCs w:val="22"/>
          <w:lang w:eastAsia="ar-SA"/>
        </w:rPr>
        <w:t>знавание (различение) профессий (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>врач, продавец, кассир, повар, строитель, парикма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>хер, почтальон</w:t>
      </w:r>
      <w:r>
        <w:rPr>
          <w:rFonts w:eastAsia="Arial Unicode MS"/>
          <w:color w:val="00000A"/>
          <w:sz w:val="22"/>
          <w:szCs w:val="22"/>
          <w:lang w:eastAsia="ar-SA"/>
        </w:rPr>
        <w:t>).Знание (соблюдение) правил поведения в общественных местах.  Узнавание (различение) частей территории улицы (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проезжая часть, тротуар).</w:t>
      </w:r>
      <w:r>
        <w:rPr>
          <w:rFonts w:eastAsia="Arial Unicode MS"/>
          <w:color w:val="00000A"/>
          <w:sz w:val="22"/>
          <w:szCs w:val="22"/>
          <w:lang w:eastAsia="ar-SA"/>
        </w:rPr>
        <w:t>Узнавание (различение)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 xml:space="preserve"> технических средств организации дорожного движения (дорожный знак («Пешеходный пере</w:t>
      </w:r>
      <w:r>
        <w:rPr>
          <w:rFonts w:eastAsia="Arial Unicode MS"/>
          <w:bCs/>
          <w:color w:val="00000A"/>
          <w:sz w:val="22"/>
          <w:szCs w:val="22"/>
          <w:lang w:eastAsia="ar-SA"/>
        </w:rPr>
        <w:t>ход»), разметка («зебра»), светофор).Знание (соблюдение) правил перехода улицы. Знание (соблюдение) правил поведения на улице.</w:t>
      </w:r>
      <w:r>
        <w:rPr>
          <w:rFonts w:eastAsia="Arial Unicode MS"/>
          <w:iCs/>
          <w:color w:val="00000A"/>
          <w:sz w:val="22"/>
          <w:szCs w:val="22"/>
          <w:lang w:eastAsia="ar-SA"/>
        </w:rPr>
        <w:t xml:space="preserve"> У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знавание (различение) достопримечательностей своего города. 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Транспорт</w:t>
      </w:r>
    </w:p>
    <w:p w:rsidR="000D0902" w:rsidRDefault="008A6B83">
      <w:pPr>
        <w:spacing w:line="23" w:lineRule="atLeast"/>
        <w:ind w:firstLine="708"/>
        <w:rPr>
          <w:rFonts w:eastAsia="Arial Unicode MS" w:cs="Calibri"/>
          <w:iCs/>
          <w:color w:val="00000A"/>
          <w:sz w:val="22"/>
          <w:szCs w:val="22"/>
          <w:lang w:eastAsia="ar-SA"/>
        </w:rPr>
      </w:pPr>
      <w:r>
        <w:rPr>
          <w:sz w:val="22"/>
          <w:szCs w:val="22"/>
        </w:rPr>
        <w:t>Основные задачи раздела: формировать понятия о видах тран</w:t>
      </w:r>
      <w:r>
        <w:rPr>
          <w:sz w:val="22"/>
          <w:szCs w:val="22"/>
        </w:rPr>
        <w:t>спорта, обогащать знания и представления детей по данному разделу, обобщение знаний по данному разделу.</w:t>
      </w:r>
    </w:p>
    <w:p w:rsidR="000D0902" w:rsidRDefault="008A6B83">
      <w:pPr>
        <w:spacing w:line="23" w:lineRule="atLeast"/>
        <w:ind w:firstLine="708"/>
        <w:rPr>
          <w:rFonts w:eastAsia="Arial Unicode MS" w:cs="Calibri"/>
          <w:iCs/>
          <w:color w:val="00000A"/>
          <w:sz w:val="22"/>
          <w:szCs w:val="22"/>
          <w:lang w:eastAsia="ar-SA"/>
        </w:rPr>
      </w:pP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>Узнавание (различение) наземного транспорта (машина, автобус, троллейбус, трамвай). Узнавание (различение) воздушного транспорта (самолет, вертолет). Уз</w:t>
      </w: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>навание (различение) водного транспорта (лодка, пароход, корабль). Узнавание (различение) космического транспорта (ракета). Знание (называние) профессий людей, работающих на транспорте (водитель, кондуктор и др.). Узнавание (различение) общественного транс</w:t>
      </w: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 xml:space="preserve">порта. Знание (соблюдение) правил поведения в общественном транспорте. Узнавание (различение) специального транспорта 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(пожарная машина, скорая помощь, полицейская машина)</w:t>
      </w: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>. Знание места посадки и высадки из транспорта. Пользование общественным транспортом (</w:t>
      </w: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>посадка в автобус, покупка билета и др.).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Страна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</w:rPr>
        <w:t>Основные задачи раздела: познакомить с понятием «Страна», обогащать знания и представления детей о государственных праздниках, воспитывать любовь к своей Родине.</w:t>
      </w:r>
    </w:p>
    <w:p w:rsidR="000D0902" w:rsidRDefault="008A6B83">
      <w:pPr>
        <w:spacing w:line="23" w:lineRule="atLeast"/>
        <w:ind w:firstLine="708"/>
        <w:rPr>
          <w:b/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З</w:t>
      </w:r>
      <w:r>
        <w:rPr>
          <w:iCs/>
          <w:sz w:val="22"/>
          <w:szCs w:val="22"/>
          <w:lang w:eastAsia="ar-SA"/>
        </w:rPr>
        <w:t>нание названия государства, в котором мы живем. Знание (узнавание) государственной символики (</w:t>
      </w:r>
      <w:r>
        <w:rPr>
          <w:sz w:val="22"/>
          <w:szCs w:val="22"/>
          <w:lang w:eastAsia="ar-SA"/>
        </w:rPr>
        <w:t>герб, флаг). Знание названия столицы России. З</w:t>
      </w:r>
      <w:r>
        <w:rPr>
          <w:iCs/>
          <w:sz w:val="22"/>
          <w:szCs w:val="22"/>
          <w:lang w:eastAsia="ar-SA"/>
        </w:rPr>
        <w:t xml:space="preserve">нание (узнавание) основных достопримечательностей столицы </w:t>
      </w:r>
      <w:r>
        <w:rPr>
          <w:sz w:val="22"/>
          <w:szCs w:val="22"/>
          <w:lang w:eastAsia="ar-SA"/>
        </w:rPr>
        <w:t>(Кремль, Красная площадь) на фото, видео.</w:t>
      </w:r>
    </w:p>
    <w:p w:rsidR="000D0902" w:rsidRDefault="008A6B83">
      <w:pPr>
        <w:spacing w:line="23" w:lineRule="atLeast"/>
        <w:ind w:firstLine="708"/>
        <w:rPr>
          <w:sz w:val="22"/>
          <w:szCs w:val="22"/>
        </w:rPr>
      </w:pPr>
      <w:r>
        <w:rPr>
          <w:rFonts w:eastAsia="Arial Unicode MS" w:cs="Calibri"/>
          <w:color w:val="00000A"/>
          <w:sz w:val="22"/>
          <w:szCs w:val="22"/>
          <w:lang w:eastAsia="ar-SA"/>
        </w:rPr>
        <w:t xml:space="preserve">Знание названия </w:t>
      </w:r>
      <w:r>
        <w:rPr>
          <w:rFonts w:eastAsia="Arial Unicode MS" w:cs="Calibri"/>
          <w:color w:val="00000A"/>
          <w:sz w:val="22"/>
          <w:szCs w:val="22"/>
          <w:lang w:eastAsia="ar-SA"/>
        </w:rPr>
        <w:t>города, в котором живешь (Орёл). З</w:t>
      </w:r>
      <w:r>
        <w:rPr>
          <w:rFonts w:eastAsia="Arial Unicode MS" w:cs="Calibri"/>
          <w:iCs/>
          <w:color w:val="00000A"/>
          <w:sz w:val="22"/>
          <w:szCs w:val="22"/>
          <w:lang w:eastAsia="ar-SA"/>
        </w:rPr>
        <w:t xml:space="preserve">нание достопримечательностей своего города (Сквер Танкистов, Памятник Ермолову). </w:t>
      </w:r>
    </w:p>
    <w:p w:rsidR="000D0902" w:rsidRDefault="008A6B83">
      <w:pPr>
        <w:pStyle w:val="af3"/>
        <w:numPr>
          <w:ilvl w:val="0"/>
          <w:numId w:val="8"/>
        </w:numPr>
        <w:spacing w:line="276" w:lineRule="auto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lastRenderedPageBreak/>
        <w:t>Традиции и обычаи.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sz w:val="22"/>
          <w:szCs w:val="22"/>
        </w:rPr>
        <w:t>Основные задачи раздела: формировать представления о праздниках, развивать интерес к праздникам, воспитывать самостоятель</w:t>
      </w:r>
      <w:r>
        <w:rPr>
          <w:sz w:val="22"/>
          <w:szCs w:val="22"/>
        </w:rPr>
        <w:t>ность.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rFonts w:eastAsia="Arial Unicode MS"/>
          <w:color w:val="00000A"/>
          <w:sz w:val="22"/>
          <w:szCs w:val="22"/>
          <w:lang w:eastAsia="ar-SA"/>
        </w:rPr>
        <w:t xml:space="preserve">Знание традиций и атрибутов праздников (Новый Год, День Победы, 8 марта, 23 февраля). Знание школьных традиций (праздники, тематические недели). 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shd w:val="clear" w:color="auto" w:fill="FFFFFF"/>
          <w:lang w:eastAsia="ar-SA"/>
        </w:rPr>
        <w:t xml:space="preserve">Для того чтобы обучающиеся </w:t>
      </w:r>
      <w:r>
        <w:rPr>
          <w:sz w:val="22"/>
          <w:szCs w:val="22"/>
        </w:rPr>
        <w:t>с умеренной, тяжелой и глубокой умственной отсталостью (интеллектуальными на</w:t>
      </w:r>
      <w:r>
        <w:rPr>
          <w:sz w:val="22"/>
          <w:szCs w:val="22"/>
        </w:rPr>
        <w:t>рушениями), тяжелыми и множественными нарушениями развития</w:t>
      </w:r>
      <w:r>
        <w:rPr>
          <w:sz w:val="22"/>
          <w:szCs w:val="22"/>
          <w:shd w:val="clear" w:color="auto" w:fill="FFFFFF"/>
          <w:lang w:eastAsia="ar-SA"/>
        </w:rPr>
        <w:t xml:space="preserve"> успешно освоили программу по предмету Окружающий социальный мир педагогу необходимо: широко использовать наглядный материал, многократное повторение изучаемых понятий, предметов и явлений, максимал</w:t>
      </w:r>
      <w:r>
        <w:rPr>
          <w:sz w:val="22"/>
          <w:szCs w:val="22"/>
          <w:shd w:val="clear" w:color="auto" w:fill="FFFFFF"/>
          <w:lang w:eastAsia="ar-SA"/>
        </w:rPr>
        <w:t xml:space="preserve">ьно опираться на чувственный опыт ребенка, учитывать индивидуальные особенности каждого ученика, создавать условия для включения каждого ребенка в коллективную деятельность. Приоритетным направлением в обучении является игровая деятельность. </w:t>
      </w:r>
      <w:r>
        <w:rPr>
          <w:sz w:val="22"/>
          <w:szCs w:val="22"/>
        </w:rPr>
        <w:t>Деятельность п</w:t>
      </w:r>
      <w:r>
        <w:rPr>
          <w:sz w:val="22"/>
          <w:szCs w:val="22"/>
        </w:rPr>
        <w:t xml:space="preserve">едагога должна носить практическую направленность, позволяющую подготовить детей к доступным для них видам труда, социальной адаптации. Необходимо использовать технические средства обучения, компьютер и дидактические материалы. </w:t>
      </w:r>
    </w:p>
    <w:p w:rsidR="000D0902" w:rsidRDefault="000D0902">
      <w:pPr>
        <w:spacing w:line="276" w:lineRule="auto"/>
        <w:ind w:right="-2" w:firstLine="708"/>
        <w:rPr>
          <w:rFonts w:eastAsia="Arial Unicode MS"/>
          <w:color w:val="00000A"/>
          <w:sz w:val="22"/>
          <w:szCs w:val="22"/>
          <w:lang w:eastAsia="ar-SA"/>
        </w:rPr>
      </w:pPr>
    </w:p>
    <w:p w:rsidR="000D0902" w:rsidRDefault="008A6B83">
      <w:pPr>
        <w:spacing w:line="276" w:lineRule="auto"/>
        <w:ind w:firstLine="0"/>
        <w:jc w:val="center"/>
        <w:rPr>
          <w:rFonts w:eastAsiaTheme="majorEastAsia"/>
          <w:b/>
          <w:sz w:val="22"/>
          <w:szCs w:val="22"/>
        </w:rPr>
      </w:pPr>
      <w:r>
        <w:rPr>
          <w:rFonts w:eastAsiaTheme="majorEastAsia"/>
          <w:b/>
          <w:sz w:val="22"/>
          <w:szCs w:val="22"/>
        </w:rPr>
        <w:t>2.6  Домоводство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  <w:lang w:eastAsia="ar-SA"/>
        </w:rPr>
      </w:pPr>
      <w:bookmarkStart w:id="3" w:name="_Toc454270166"/>
      <w:r>
        <w:rPr>
          <w:color w:val="auto"/>
          <w:sz w:val="22"/>
          <w:szCs w:val="22"/>
          <w:lang w:eastAsia="ar-SA"/>
        </w:rPr>
        <w:t>Обучение ребенка с умственной отсталостью, с ТМНР ведению домашнего хозяйства является важным направлением подготовки к самостоятельной жизни. Благодаря занятиям по домоводству реализуется возможность посильного участия ребенка в работе по дому, воспитывае</w:t>
      </w:r>
      <w:r>
        <w:rPr>
          <w:color w:val="auto"/>
          <w:sz w:val="22"/>
          <w:szCs w:val="22"/>
          <w:lang w:eastAsia="ar-SA"/>
        </w:rPr>
        <w:t xml:space="preserve">тся потребность устраивать свой быт в соответствии с общепринятыми нормами и правилами. Овладение простейшими хозяйственно – бытовыми навыками не только снижает зависимость ребёнка от окружающих, но и укрепляет его уверенность в своих силах. </w:t>
      </w:r>
      <w:bookmarkStart w:id="4" w:name="_Toc454270160"/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Цель</w:t>
      </w:r>
      <w:bookmarkEnd w:id="4"/>
      <w:r>
        <w:rPr>
          <w:b/>
          <w:color w:val="auto"/>
          <w:sz w:val="22"/>
          <w:szCs w:val="22"/>
          <w:lang w:eastAsia="ar-SA"/>
        </w:rPr>
        <w:t xml:space="preserve"> программ</w:t>
      </w:r>
      <w:r>
        <w:rPr>
          <w:b/>
          <w:color w:val="auto"/>
          <w:sz w:val="22"/>
          <w:szCs w:val="22"/>
          <w:lang w:eastAsia="ar-SA"/>
        </w:rPr>
        <w:t>ы:</w:t>
      </w:r>
      <w:r>
        <w:rPr>
          <w:color w:val="auto"/>
          <w:sz w:val="22"/>
          <w:szCs w:val="22"/>
          <w:lang w:eastAsia="ar-SA"/>
        </w:rPr>
        <w:t xml:space="preserve"> формирование необходимых для самореализации и жизни в обществе практических представлений, умений и навыков, позволяющих достичь обучающемуся максимально возможной самостоятельности в выполнении хозяйственно-бытовой деятельности. </w:t>
      </w:r>
      <w:bookmarkStart w:id="5" w:name="_Toc454270161"/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b/>
          <w:bCs/>
          <w:iCs/>
          <w:color w:val="auto"/>
          <w:sz w:val="22"/>
          <w:szCs w:val="22"/>
          <w:lang w:eastAsia="ar-SA"/>
        </w:rPr>
        <w:t xml:space="preserve">Задачи </w:t>
      </w:r>
      <w:bookmarkEnd w:id="5"/>
      <w:r>
        <w:rPr>
          <w:b/>
          <w:bCs/>
          <w:iCs/>
          <w:color w:val="auto"/>
          <w:sz w:val="22"/>
          <w:szCs w:val="22"/>
          <w:lang w:eastAsia="ar-SA"/>
        </w:rPr>
        <w:t>программы :</w:t>
      </w:r>
    </w:p>
    <w:p w:rsidR="000D0902" w:rsidRDefault="008A6B83">
      <w:pPr>
        <w:numPr>
          <w:ilvl w:val="0"/>
          <w:numId w:val="9"/>
        </w:numPr>
        <w:tabs>
          <w:tab w:val="clear" w:pos="720"/>
        </w:tabs>
        <w:spacing w:line="276" w:lineRule="auto"/>
        <w:ind w:left="993" w:hanging="284"/>
        <w:contextualSpacing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формировать знания и умения, способствующие социальной адаптации обучающихся;</w:t>
      </w:r>
    </w:p>
    <w:p w:rsidR="000D0902" w:rsidRDefault="008A6B83">
      <w:pPr>
        <w:numPr>
          <w:ilvl w:val="0"/>
          <w:numId w:val="9"/>
        </w:numPr>
        <w:tabs>
          <w:tab w:val="clear" w:pos="720"/>
        </w:tabs>
        <w:spacing w:line="276" w:lineRule="auto"/>
        <w:ind w:left="993" w:hanging="284"/>
        <w:contextualSpacing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развивать умения, необходимые для осуществления своей жизнедеятельности в режиме самостоятельности; формировать бытовые навыки;</w:t>
      </w:r>
    </w:p>
    <w:p w:rsidR="000D0902" w:rsidRDefault="008A6B83">
      <w:pPr>
        <w:numPr>
          <w:ilvl w:val="0"/>
          <w:numId w:val="9"/>
        </w:numPr>
        <w:tabs>
          <w:tab w:val="clear" w:pos="720"/>
          <w:tab w:val="num" w:pos="1080"/>
        </w:tabs>
        <w:spacing w:line="276" w:lineRule="auto"/>
        <w:ind w:left="993" w:hanging="284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повышать у обучающихся уровень познавательной акти</w:t>
      </w:r>
      <w:r>
        <w:rPr>
          <w:color w:val="auto"/>
          <w:sz w:val="22"/>
          <w:szCs w:val="22"/>
          <w:lang w:eastAsia="ar-SA"/>
        </w:rPr>
        <w:t>вности и расширять объем имеющихся знаний и представлений об окружающем мире;</w:t>
      </w:r>
    </w:p>
    <w:p w:rsidR="000D0902" w:rsidRDefault="008A6B83">
      <w:pPr>
        <w:numPr>
          <w:ilvl w:val="0"/>
          <w:numId w:val="9"/>
        </w:numPr>
        <w:tabs>
          <w:tab w:val="clear" w:pos="720"/>
          <w:tab w:val="num" w:pos="1080"/>
        </w:tabs>
        <w:spacing w:line="276" w:lineRule="auto"/>
        <w:ind w:left="993" w:hanging="284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воспитывать у обучающихся позитивные качества характера: общительность, трудолюбие, аккуратность, дисциплинированность, отзывчивость, настойчивость, ответственность.</w:t>
      </w:r>
    </w:p>
    <w:p w:rsidR="000D0902" w:rsidRDefault="008A6B83">
      <w:pPr>
        <w:pStyle w:val="af3"/>
        <w:tabs>
          <w:tab w:val="center" w:pos="4677"/>
          <w:tab w:val="left" w:pos="7843"/>
        </w:tabs>
        <w:spacing w:line="276" w:lineRule="auto"/>
        <w:ind w:left="0" w:firstLine="0"/>
        <w:jc w:val="center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Общая характ</w:t>
      </w:r>
      <w:r>
        <w:rPr>
          <w:b/>
          <w:color w:val="auto"/>
          <w:sz w:val="22"/>
          <w:szCs w:val="22"/>
          <w:lang w:eastAsia="ar-SA"/>
        </w:rPr>
        <w:t>еристика учебного предмета</w:t>
      </w:r>
    </w:p>
    <w:p w:rsidR="000D0902" w:rsidRDefault="008A6B83">
      <w:pPr>
        <w:shd w:val="clear" w:color="auto" w:fill="FFFFFF"/>
        <w:spacing w:line="276" w:lineRule="auto"/>
        <w:ind w:firstLine="708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2).</w:t>
      </w:r>
    </w:p>
    <w:p w:rsidR="000D0902" w:rsidRDefault="008A6B83">
      <w:pPr>
        <w:spacing w:line="276" w:lineRule="auto"/>
        <w:ind w:firstLine="709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Занятия по данной программе проводятся в форме урока (30 мин). Возможно уменьш</w:t>
      </w:r>
      <w:r>
        <w:rPr>
          <w:color w:val="auto"/>
          <w:sz w:val="22"/>
          <w:szCs w:val="22"/>
          <w:lang w:eastAsia="ar-SA"/>
        </w:rPr>
        <w:t>ение количества часов в зависимости от изменения годового календарного учебного графика, сроков каникул, выпадения уроков на праздничные дни. На каждый изучаемый раздел отведено определенное количество часов, указанное в тематическом плане, которое может м</w:t>
      </w:r>
      <w:r>
        <w:rPr>
          <w:color w:val="auto"/>
          <w:sz w:val="22"/>
          <w:szCs w:val="22"/>
          <w:lang w:eastAsia="ar-SA"/>
        </w:rPr>
        <w:t>еняться (увеличиваться или уменьшаться) в зависимости от уровня усвоения темы учащимися, поэтому важно неоднократное повторение, закрепление пройденного материала.</w:t>
      </w:r>
    </w:p>
    <w:p w:rsidR="000D0902" w:rsidRDefault="000D0902">
      <w:pPr>
        <w:pStyle w:val="af3"/>
        <w:spacing w:line="276" w:lineRule="auto"/>
        <w:ind w:left="0" w:firstLine="0"/>
        <w:jc w:val="center"/>
        <w:rPr>
          <w:b/>
          <w:sz w:val="22"/>
          <w:szCs w:val="22"/>
        </w:rPr>
      </w:pPr>
    </w:p>
    <w:p w:rsidR="000D0902" w:rsidRDefault="008A6B83">
      <w:pPr>
        <w:pStyle w:val="af3"/>
        <w:spacing w:line="276" w:lineRule="auto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Место предмета в учебном плане</w:t>
      </w:r>
    </w:p>
    <w:p w:rsidR="000D0902" w:rsidRDefault="008A6B83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Предмет реализуется в предметной области учебного плана для </w:t>
      </w:r>
      <w:r>
        <w:rPr>
          <w:sz w:val="22"/>
          <w:szCs w:val="22"/>
        </w:rPr>
        <w:t>обучающихся с ТМНР «Окружающий мир». В 4 классе на изучение предмета отводится 2 часа в неделю (68 часов в год).</w:t>
      </w:r>
      <w:bookmarkEnd w:id="3"/>
    </w:p>
    <w:p w:rsidR="000D0902" w:rsidRDefault="008A6B83">
      <w:pPr>
        <w:spacing w:line="276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учебного предмета</w:t>
      </w:r>
    </w:p>
    <w:p w:rsidR="000D0902" w:rsidRDefault="008A6B83">
      <w:pPr>
        <w:spacing w:line="240" w:lineRule="auto"/>
        <w:ind w:firstLine="357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Основные содержательные линии курса «Домоводство» представлены разделами:</w:t>
      </w:r>
    </w:p>
    <w:p w:rsidR="000D0902" w:rsidRDefault="008A6B83">
      <w:pPr>
        <w:pStyle w:val="af3"/>
        <w:numPr>
          <w:ilvl w:val="0"/>
          <w:numId w:val="10"/>
        </w:numPr>
        <w:spacing w:line="240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«Обращение с кухонным инвентарем»</w:t>
      </w:r>
    </w:p>
    <w:p w:rsidR="000D0902" w:rsidRDefault="008A6B83">
      <w:pPr>
        <w:pStyle w:val="af3"/>
        <w:numPr>
          <w:ilvl w:val="0"/>
          <w:numId w:val="10"/>
        </w:numPr>
        <w:spacing w:line="240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>«Приготовление пищи»</w:t>
      </w:r>
    </w:p>
    <w:p w:rsidR="000D0902" w:rsidRDefault="008A6B83">
      <w:pPr>
        <w:pStyle w:val="af3"/>
        <w:numPr>
          <w:ilvl w:val="0"/>
          <w:numId w:val="10"/>
        </w:numPr>
        <w:spacing w:line="240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«Уход за вещами» </w:t>
      </w:r>
    </w:p>
    <w:p w:rsidR="000D0902" w:rsidRDefault="008A6B83">
      <w:pPr>
        <w:pStyle w:val="af3"/>
        <w:numPr>
          <w:ilvl w:val="0"/>
          <w:numId w:val="10"/>
        </w:numPr>
        <w:spacing w:line="240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«Уборка помещений»</w:t>
      </w:r>
    </w:p>
    <w:p w:rsidR="000D0902" w:rsidRDefault="008A6B83">
      <w:pPr>
        <w:pStyle w:val="af3"/>
        <w:numPr>
          <w:ilvl w:val="0"/>
          <w:numId w:val="10"/>
        </w:numPr>
        <w:spacing w:line="240" w:lineRule="auto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«Уборка территории»</w:t>
      </w:r>
    </w:p>
    <w:p w:rsidR="000D0902" w:rsidRDefault="008A6B83">
      <w:pPr>
        <w:spacing w:line="23" w:lineRule="atLeast"/>
        <w:ind w:firstLine="708"/>
        <w:rPr>
          <w:i/>
          <w:color w:val="auto"/>
          <w:sz w:val="22"/>
          <w:szCs w:val="22"/>
          <w:lang w:eastAsia="ar-SA"/>
        </w:rPr>
      </w:pPr>
      <w:bookmarkStart w:id="6" w:name="_Toc454270168"/>
      <w:r>
        <w:rPr>
          <w:b/>
          <w:i/>
          <w:color w:val="auto"/>
          <w:sz w:val="22"/>
          <w:szCs w:val="22"/>
          <w:lang w:eastAsia="ar-SA"/>
        </w:rPr>
        <w:t>Обращение с кухонным инвентарем</w:t>
      </w:r>
      <w:bookmarkEnd w:id="6"/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Основные задачи раздела: формирование умений обращения с кухонным инвентарем.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Обращение с посудой. Различение предметов посуды для сервиро</w:t>
      </w:r>
      <w:r>
        <w:rPr>
          <w:sz w:val="22"/>
          <w:szCs w:val="22"/>
        </w:rPr>
        <w:t xml:space="preserve">вки стола (тарелка, стакан, кружка, ложка, вилка, нож), для приготовления пищи (кастрюля, сковорода, чайник, половник, нож). Различение чистой и грязной посуды. Очищение остатков пищи с посуды. Протирание посуды губкой. Ополаскивание посуды. Сушка посуды.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Накрывание на стол. Выбор посуды и столовых приборов. Раскладывание столовых приборов и посуды при сервировке стола. </w:t>
      </w:r>
    </w:p>
    <w:p w:rsidR="000D0902" w:rsidRDefault="008A6B83">
      <w:pPr>
        <w:spacing w:line="23" w:lineRule="atLeast"/>
        <w:ind w:firstLine="709"/>
        <w:rPr>
          <w:b/>
          <w:i/>
          <w:color w:val="auto"/>
          <w:sz w:val="22"/>
          <w:szCs w:val="22"/>
        </w:rPr>
      </w:pPr>
      <w:bookmarkStart w:id="7" w:name="_Toc454270169"/>
      <w:r>
        <w:rPr>
          <w:b/>
          <w:i/>
          <w:color w:val="auto"/>
          <w:sz w:val="22"/>
          <w:szCs w:val="22"/>
        </w:rPr>
        <w:t>Приготовление пищи</w:t>
      </w:r>
      <w:bookmarkEnd w:id="7"/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Основные задачи раздела: освоение простейших действий по приготовлению пищи.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Подготовка к приготовлению блюда. Знание </w:t>
      </w:r>
      <w:r>
        <w:rPr>
          <w:sz w:val="22"/>
          <w:szCs w:val="22"/>
        </w:rPr>
        <w:t xml:space="preserve">(соблюдение) правил гигиены при приготовлении пищи. Выбор продуктов, необходимых для приготовления блюда. Выбор инвентаря, необходимого для приготовления блюда. Обработка продуктов. Мытье продуктов. Раскатывание теста.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Перемешивание продуктов ложкой. Собл</w:t>
      </w:r>
      <w:r>
        <w:rPr>
          <w:sz w:val="22"/>
          <w:szCs w:val="22"/>
        </w:rPr>
        <w:t>юдение последовательности действий при приготовлении бутерброда (без нарезания): выбор продуктов в нарезке (хлеб, колбаса, сыр), выбор кухонного инвентаря (тарелка), сборка бутерброда (хлеб сыр, хлеб колбаса).</w:t>
      </w:r>
      <w:bookmarkStart w:id="8" w:name="_Toc454270170"/>
    </w:p>
    <w:p w:rsidR="000D0902" w:rsidRDefault="008A6B83">
      <w:pPr>
        <w:spacing w:line="23" w:lineRule="atLeast"/>
        <w:ind w:firstLine="709"/>
        <w:rPr>
          <w:i/>
          <w:color w:val="auto"/>
          <w:sz w:val="22"/>
          <w:szCs w:val="22"/>
        </w:rPr>
      </w:pPr>
      <w:r>
        <w:rPr>
          <w:b/>
          <w:i/>
          <w:color w:val="auto"/>
          <w:sz w:val="22"/>
          <w:szCs w:val="22"/>
          <w:lang w:eastAsia="ar-SA"/>
        </w:rPr>
        <w:t>Уход за вещами</w:t>
      </w:r>
      <w:bookmarkEnd w:id="8"/>
    </w:p>
    <w:p w:rsidR="000D0902" w:rsidRDefault="008A6B83">
      <w:pPr>
        <w:spacing w:line="23" w:lineRule="atLeast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</w:rPr>
        <w:t>Основные задачи раздела: формир</w:t>
      </w:r>
      <w:r>
        <w:rPr>
          <w:sz w:val="22"/>
          <w:szCs w:val="22"/>
        </w:rPr>
        <w:t>ование умений по уходу за вещами.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bCs/>
          <w:i/>
          <w:sz w:val="22"/>
          <w:szCs w:val="22"/>
          <w:lang w:eastAsia="ar-SA"/>
        </w:rPr>
        <w:t>Ручная стирка</w:t>
      </w:r>
      <w:r>
        <w:rPr>
          <w:bCs/>
          <w:sz w:val="22"/>
          <w:szCs w:val="22"/>
          <w:lang w:eastAsia="ar-SA"/>
        </w:rPr>
        <w:t>. Н</w:t>
      </w:r>
      <w:r>
        <w:rPr>
          <w:sz w:val="22"/>
          <w:szCs w:val="22"/>
          <w:lang w:eastAsia="ar-SA"/>
        </w:rPr>
        <w:t>аполнение емкости водой. Замачивание белья. Полоскание белья. Отжим белья. Вывешивание белья на просушку. Соблюдение последовательности действий при ручной стирке: наполнение емкости водой, замачивание бель</w:t>
      </w:r>
      <w:r>
        <w:rPr>
          <w:sz w:val="22"/>
          <w:szCs w:val="22"/>
          <w:lang w:eastAsia="ar-SA"/>
        </w:rPr>
        <w:t xml:space="preserve">я, полоскание белья, выжимание белья, вывешивание белья на просушку. </w:t>
      </w:r>
    </w:p>
    <w:p w:rsidR="000D0902" w:rsidRDefault="008A6B83">
      <w:pPr>
        <w:spacing w:line="23" w:lineRule="atLeast"/>
        <w:ind w:firstLine="708"/>
        <w:rPr>
          <w:rFonts w:eastAsia="Arial Unicode MS"/>
          <w:color w:val="00000A"/>
          <w:sz w:val="22"/>
          <w:szCs w:val="22"/>
          <w:lang w:eastAsia="ar-SA"/>
        </w:rPr>
      </w:pPr>
      <w:r>
        <w:rPr>
          <w:rFonts w:eastAsia="Arial Unicode MS"/>
          <w:bCs/>
          <w:color w:val="00000A"/>
          <w:sz w:val="22"/>
          <w:szCs w:val="22"/>
          <w:lang w:eastAsia="ar-SA"/>
        </w:rPr>
        <w:t>С</w:t>
      </w:r>
      <w:r>
        <w:rPr>
          <w:rFonts w:eastAsia="Arial Unicode MS"/>
          <w:color w:val="00000A"/>
          <w:sz w:val="22"/>
          <w:szCs w:val="22"/>
          <w:lang w:eastAsia="ar-SA"/>
        </w:rPr>
        <w:t>кладывание белья и одежды. Чистка одежды. Уход за обувью. Соблюдение последовательности действий при мытье обуви (протирание обуви влажной тряпкой, протирание обуви сухой тряпкой).  Про</w:t>
      </w:r>
      <w:r>
        <w:rPr>
          <w:rFonts w:eastAsia="Arial Unicode MS"/>
          <w:color w:val="00000A"/>
          <w:sz w:val="22"/>
          <w:szCs w:val="22"/>
          <w:lang w:eastAsia="ar-SA"/>
        </w:rPr>
        <w:t xml:space="preserve">сушивание обуви. </w:t>
      </w:r>
      <w:bookmarkStart w:id="9" w:name="_Toc454270171"/>
    </w:p>
    <w:p w:rsidR="000D0902" w:rsidRDefault="008A6B83">
      <w:pPr>
        <w:spacing w:line="23" w:lineRule="atLeast"/>
        <w:ind w:firstLine="708"/>
        <w:rPr>
          <w:rFonts w:eastAsia="Arial Unicode MS"/>
          <w:i/>
          <w:color w:val="00000A"/>
          <w:sz w:val="22"/>
          <w:szCs w:val="22"/>
          <w:lang w:eastAsia="ar-SA"/>
        </w:rPr>
      </w:pPr>
      <w:r>
        <w:rPr>
          <w:b/>
          <w:i/>
          <w:color w:val="auto"/>
          <w:sz w:val="22"/>
          <w:szCs w:val="22"/>
          <w:lang w:eastAsia="ar-SA"/>
        </w:rPr>
        <w:t>Уборка помещения</w:t>
      </w:r>
      <w:bookmarkEnd w:id="9"/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Основные задачи раздела: формирование умений по уборке помещения и обращения с уборочным инвентарем.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bCs/>
          <w:i/>
          <w:sz w:val="22"/>
          <w:szCs w:val="22"/>
          <w:lang w:eastAsia="ar-SA"/>
        </w:rPr>
        <w:t>Уборка мебели</w:t>
      </w:r>
      <w:r>
        <w:rPr>
          <w:bCs/>
          <w:sz w:val="22"/>
          <w:szCs w:val="22"/>
          <w:lang w:eastAsia="ar-SA"/>
        </w:rPr>
        <w:t>. Уб</w:t>
      </w:r>
      <w:r>
        <w:rPr>
          <w:sz w:val="22"/>
          <w:szCs w:val="22"/>
          <w:lang w:eastAsia="ar-SA"/>
        </w:rPr>
        <w:t xml:space="preserve">орка с поверхности стола остатков еды и мусора. Вытирание поверхности мебели. 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bCs/>
          <w:i/>
          <w:sz w:val="22"/>
          <w:szCs w:val="22"/>
          <w:lang w:eastAsia="ar-SA"/>
        </w:rPr>
        <w:t>Уборка пола</w:t>
      </w:r>
      <w:r>
        <w:rPr>
          <w:bCs/>
          <w:sz w:val="22"/>
          <w:szCs w:val="22"/>
          <w:lang w:eastAsia="ar-SA"/>
        </w:rPr>
        <w:t>. С</w:t>
      </w:r>
      <w:r>
        <w:rPr>
          <w:sz w:val="22"/>
          <w:szCs w:val="22"/>
          <w:lang w:eastAsia="ar-SA"/>
        </w:rPr>
        <w:t>метание мусора на полу в определенное место. Заметание мусора на совок.</w:t>
      </w:r>
      <w:bookmarkStart w:id="10" w:name="_Toc454270172"/>
    </w:p>
    <w:p w:rsidR="000D0902" w:rsidRDefault="008A6B83">
      <w:pPr>
        <w:spacing w:line="23" w:lineRule="atLeast"/>
        <w:ind w:firstLine="708"/>
        <w:rPr>
          <w:i/>
          <w:color w:val="auto"/>
          <w:sz w:val="22"/>
          <w:szCs w:val="22"/>
          <w:lang w:eastAsia="ar-SA"/>
        </w:rPr>
      </w:pPr>
      <w:r>
        <w:rPr>
          <w:b/>
          <w:i/>
          <w:color w:val="auto"/>
          <w:sz w:val="22"/>
          <w:szCs w:val="22"/>
          <w:lang w:eastAsia="ar-SA"/>
        </w:rPr>
        <w:t>Уборка территории</w:t>
      </w:r>
      <w:bookmarkEnd w:id="10"/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Основные задачи раздела: формирование умений по уборке помещения и обращения с уборочным инвентарем.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Подметание территории. Сгребание травы и листьев. Уход за уборочн</w:t>
      </w:r>
      <w:r>
        <w:rPr>
          <w:sz w:val="22"/>
          <w:szCs w:val="22"/>
          <w:lang w:eastAsia="ar-SA"/>
        </w:rPr>
        <w:t xml:space="preserve">ым инвентарем. </w:t>
      </w:r>
    </w:p>
    <w:p w:rsidR="000D0902" w:rsidRDefault="000D0902">
      <w:pPr>
        <w:spacing w:line="240" w:lineRule="auto"/>
        <w:ind w:firstLine="708"/>
        <w:rPr>
          <w:sz w:val="22"/>
          <w:szCs w:val="22"/>
          <w:lang w:eastAsia="ar-SA"/>
        </w:rPr>
      </w:pPr>
    </w:p>
    <w:p w:rsidR="000D0902" w:rsidRDefault="008A6B83">
      <w:pPr>
        <w:spacing w:line="276" w:lineRule="auto"/>
        <w:ind w:firstLine="0"/>
        <w:jc w:val="center"/>
        <w:rPr>
          <w:rFonts w:eastAsia="Courier New"/>
          <w:sz w:val="22"/>
          <w:szCs w:val="22"/>
        </w:rPr>
      </w:pPr>
      <w:r>
        <w:rPr>
          <w:rFonts w:eastAsiaTheme="majorEastAsia"/>
          <w:b/>
          <w:sz w:val="22"/>
          <w:szCs w:val="22"/>
        </w:rPr>
        <w:t xml:space="preserve">2.7  </w:t>
      </w:r>
      <w:r w:rsidR="004D385A">
        <w:rPr>
          <w:b/>
          <w:sz w:val="22"/>
          <w:szCs w:val="22"/>
        </w:rPr>
        <w:t>Т</w:t>
      </w:r>
      <w:r>
        <w:rPr>
          <w:b/>
          <w:sz w:val="22"/>
          <w:szCs w:val="22"/>
        </w:rPr>
        <w:t>руд</w:t>
      </w:r>
      <w:r w:rsidR="004D385A">
        <w:rPr>
          <w:b/>
          <w:sz w:val="22"/>
          <w:szCs w:val="22"/>
        </w:rPr>
        <w:t xml:space="preserve"> (технология)</w:t>
      </w:r>
    </w:p>
    <w:p w:rsidR="000D0902" w:rsidRDefault="008A6B83">
      <w:pPr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Учебная дисциплина «</w:t>
      </w:r>
      <w:r w:rsidR="004D385A">
        <w:rPr>
          <w:b/>
          <w:sz w:val="22"/>
          <w:szCs w:val="22"/>
        </w:rPr>
        <w:t>Труд (технология)</w:t>
      </w:r>
      <w:bookmarkStart w:id="11" w:name="_GoBack"/>
      <w:bookmarkEnd w:id="11"/>
      <w:r>
        <w:rPr>
          <w:sz w:val="22"/>
          <w:szCs w:val="22"/>
        </w:rPr>
        <w:t>» направлена на развитие точности, ловкости, координированности тонких движений рук. Для этого ребят обучают умениям ориентироваться в задании (анализи</w:t>
      </w:r>
      <w:r>
        <w:rPr>
          <w:sz w:val="22"/>
          <w:szCs w:val="22"/>
        </w:rPr>
        <w:t>ровать объект, актуализировать прошлый опыт), предварительно планировать ход работы над изделием (устанавливать логическую последовательность изготовления изделий, определять приемы работы, выбирать инструменты, необходимые для их выполнения), отчитываться</w:t>
      </w:r>
      <w:r>
        <w:rPr>
          <w:sz w:val="22"/>
          <w:szCs w:val="22"/>
        </w:rPr>
        <w:t xml:space="preserve"> о проделанной работе, контролировать свою деятельность (определять правильность действий, результатов, оценивать качество готовых изделий). Значительное место в процессе трудового обучения школьников с интеллектуальными проблемами отводится развитию образ</w:t>
      </w:r>
      <w:r>
        <w:rPr>
          <w:sz w:val="22"/>
          <w:szCs w:val="22"/>
        </w:rPr>
        <w:t>ного мышления, воображения, элементарных творческих способностей для формирования у них умения приспосабливаться к изменяющимся трудовым условиям и в то же время вносить в стандартную ситуацию элементы вариантности, проявлять творческую активность в труде.</w:t>
      </w:r>
    </w:p>
    <w:p w:rsidR="000D0902" w:rsidRDefault="008A6B83">
      <w:pPr>
        <w:spacing w:line="276" w:lineRule="auto"/>
        <w:ind w:firstLine="708"/>
        <w:rPr>
          <w:spacing w:val="-10"/>
          <w:sz w:val="22"/>
          <w:szCs w:val="22"/>
        </w:rPr>
      </w:pPr>
      <w:r>
        <w:rPr>
          <w:b/>
          <w:sz w:val="22"/>
          <w:szCs w:val="22"/>
        </w:rPr>
        <w:t xml:space="preserve">Цель: </w:t>
      </w:r>
      <w:r>
        <w:rPr>
          <w:spacing w:val="-10"/>
          <w:sz w:val="22"/>
          <w:szCs w:val="22"/>
        </w:rPr>
        <w:t>Работать над формированием трудовых навыков и умений, развитием мелкой моторики.</w:t>
      </w:r>
    </w:p>
    <w:p w:rsidR="000D0902" w:rsidRDefault="008A6B83">
      <w:pPr>
        <w:pStyle w:val="af3"/>
        <w:spacing w:line="276" w:lineRule="auto"/>
        <w:ind w:left="709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Задачи: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lastRenderedPageBreak/>
        <w:t>формировать новые навыки работы с бумагой;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формировать новые навыки лепки;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обучать лепке более сложных форм (из двух – пяти частей);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формировать в лепке предста</w:t>
      </w:r>
      <w:r>
        <w:rPr>
          <w:spacing w:val="-10"/>
          <w:sz w:val="22"/>
          <w:szCs w:val="22"/>
        </w:rPr>
        <w:t>вление о величине, цвете  и форме;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формировать навык работы с нитками.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коррегировать ощущения, восприятия, представления;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коррегировать эмоционально-волевую сферу;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развивать мелкую моторику рук.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развивать речевое общение;</w:t>
      </w:r>
    </w:p>
    <w:p w:rsidR="000D0902" w:rsidRDefault="008A6B83">
      <w:pPr>
        <w:numPr>
          <w:ilvl w:val="0"/>
          <w:numId w:val="11"/>
        </w:numPr>
        <w:spacing w:line="276" w:lineRule="auto"/>
        <w:ind w:left="993" w:hanging="284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способствовать формированию дружно</w:t>
      </w:r>
      <w:r>
        <w:rPr>
          <w:spacing w:val="-10"/>
          <w:sz w:val="22"/>
          <w:szCs w:val="22"/>
        </w:rPr>
        <w:t>го коллектива.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учебного предмета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Главное место в коррекционно-воспитательной работе с учениками отводится трудовому обучению, где они овладевают элементарными трудовыми навыками, необходимыми для выполнения несложных работ в особо созд</w:t>
      </w:r>
      <w:r>
        <w:rPr>
          <w:sz w:val="22"/>
          <w:szCs w:val="22"/>
        </w:rPr>
        <w:t>анных условиях, у детей развивается познавательная деятельность.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Выполнение различных операций ставит воспитанников перед необходимостью познания материалов, их свойств и качеств, требует различения предметов, включенных в трудовую деятельность, что привод</w:t>
      </w:r>
      <w:r>
        <w:rPr>
          <w:sz w:val="22"/>
          <w:szCs w:val="22"/>
        </w:rPr>
        <w:t>ит к развитию представлений, мыслительных операций и речи.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 процессе труда формируются такие личностные качества, привычка к трудовому усилию, способность работать в коллективе, что является очень важным условием для дальнейшей социально-</w:t>
      </w:r>
      <w:r>
        <w:rPr>
          <w:sz w:val="22"/>
          <w:szCs w:val="22"/>
        </w:rPr>
        <w:t>трудовой адаптации воспитанников. Трудовая деятельность оказывает большое влияние на физическое развитие детей. В процессе трудового обучения у воспитанников улучшается общее физическое состояние, развиваются работоспособность, координированность движений.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Учащиеся со сложным дефектом развития обучаются таким видам ручного труда, как элементарное конструирование, лепка, аппликация, овладевают навыками работы с тканью, нитками, бумагой, природным материалом.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Реализ</w:t>
      </w:r>
      <w:r>
        <w:rPr>
          <w:color w:val="000000"/>
          <w:sz w:val="22"/>
          <w:szCs w:val="22"/>
        </w:rPr>
        <w:t>ация программы осуществляется с учетом особенностей развития обучающихся с ТМНР. Компенсация недостатков психофизического развития достигается путем организации разноуровнего обучения, с учетом возможностей воспитанников, с использованием индивидуального и</w:t>
      </w:r>
      <w:r>
        <w:rPr>
          <w:color w:val="000000"/>
          <w:sz w:val="22"/>
          <w:szCs w:val="22"/>
        </w:rPr>
        <w:t xml:space="preserve"> дифференцированного подхода. Присутствует эмоционально- благоприятный климат в классе, разнообразие форм учебной деятельности, ситуация успеха, различные видов помощи, стимуляция познавательной активности, использование игровых приемов, дидактических игр.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Успешное формирование трудовых навыков у воспитанников возможно лишь при правильной организации учебного процесса. Центральное место на уроке занимает практическая работа. Кроме непосредственно практической работы, определенное время отводится на приобрет</w:t>
      </w:r>
      <w:r>
        <w:rPr>
          <w:sz w:val="22"/>
          <w:szCs w:val="22"/>
        </w:rPr>
        <w:t>ение воспитанниками знаний познавательного характера, они изучают технику безопасности и санитарно-гигиенические требования к урокам ручного труда. Программа обучения ручному труду в начальных классах содержит перечень изделий, изготовлением которых должны</w:t>
      </w:r>
      <w:r>
        <w:rPr>
          <w:sz w:val="22"/>
          <w:szCs w:val="22"/>
        </w:rPr>
        <w:t xml:space="preserve"> овладеть воспитанники. Необходимо отметить, что во всей трудовой деятельности учащихся полностью исключены измерительные операции. Их знакомят со свойствами материалов и областью их применения.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Используемые типы уроков: урок-открытия нового знания, урок-и</w:t>
      </w:r>
      <w:r>
        <w:rPr>
          <w:color w:val="000000"/>
          <w:sz w:val="22"/>
          <w:szCs w:val="22"/>
        </w:rPr>
        <w:t>сследование, урок комплексного применения общеучебных умений, актуализация общеучебных умений, урок систематизации и обобщения, комбинированный урок.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Описание места учебного предмета в учебном плане</w:t>
      </w:r>
    </w:p>
    <w:p w:rsidR="000D0902" w:rsidRDefault="008A6B83">
      <w:pPr>
        <w:spacing w:line="276" w:lineRule="auto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</w:rPr>
        <w:t>Учебный план по предмету «Ручной труд» входит в обязатель</w:t>
      </w:r>
      <w:r>
        <w:rPr>
          <w:sz w:val="22"/>
          <w:szCs w:val="22"/>
        </w:rPr>
        <w:t xml:space="preserve">ную часть учебного плана организации. Общий объём нагрузки и максимальный объём нагрузки обучающихся определён </w:t>
      </w:r>
      <w:r>
        <w:rPr>
          <w:sz w:val="22"/>
          <w:szCs w:val="22"/>
        </w:rPr>
        <w:lastRenderedPageBreak/>
        <w:t>требованиями Стандарта. В учебном плане предмет представлен с расчетом 2 часа в неделю, 68 часов в год.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учебного предмета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Закрепление </w:t>
      </w:r>
      <w:r>
        <w:rPr>
          <w:sz w:val="22"/>
          <w:szCs w:val="22"/>
        </w:rPr>
        <w:t>умение и навыков, полученных в третьем классе.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Умение и навыки работы с бумагой: сгибать и разгибать бумагу по прямым линиям произвольно;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Сгибать и разгибать лист бумаги пополам, совмещая углы и стороны.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Изготовление изделий: «Наборная линейка» (без загиба</w:t>
      </w:r>
      <w:r>
        <w:rPr>
          <w:sz w:val="22"/>
          <w:szCs w:val="22"/>
        </w:rPr>
        <w:t xml:space="preserve"> боковых сторон), «мебель» из бумаги («стол, скамейка») – без применения клея.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Знакомство с использованием гуммированной бумаги. Наклеивание готовых геометрических фигур из гуммированной бумаги в указанном порядке, выбирая по цвету (одноцветные) или по фор</w:t>
      </w:r>
      <w:r>
        <w:rPr>
          <w:sz w:val="22"/>
          <w:szCs w:val="22"/>
        </w:rPr>
        <w:t>ме, чередуя фигуры по цвету или форме.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Складывание и наклеивание фигур, состоящих из двух готовых частей: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домик с крышей, гриб, морковка с зеленью и т.д. Выполнение изделий из гуммированной бумаги елочных украшений, цветных флажков без применения ножниц.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З</w:t>
      </w:r>
      <w:r>
        <w:rPr>
          <w:sz w:val="22"/>
          <w:szCs w:val="22"/>
        </w:rPr>
        <w:t>акрепить навыки обращения с материалом и выполнения определенных правил при работе с ним, полученные в втором классе.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Закрепить навыки: раскатывание прямыми и круговыми движениями между ладонями; сплющивание между ладонями.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Приобрести новые навыки лепки.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тщипывать пальцами кусочки и скатывать мелкие шарики (вишни, сливы, яички).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Сгибать столбики с соединением концов, сплетением (бублики, баранки, сдобы, кренделя). Защипывать края формы кончиками пальцев (миска, блюдце, корзинка). Вытягивать столбик из кор</w:t>
      </w:r>
      <w:r>
        <w:rPr>
          <w:sz w:val="22"/>
          <w:szCs w:val="22"/>
        </w:rPr>
        <w:t>откого толстого цилиндра, округлять и заострять концы его, образуя формы: огурец, батон, морковь. Соединяя части, плотно прижимать одну часть к другой.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Буквы: А, О, У, М, П, Н, Т, Р, Ш, Л, Х.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Уметь в лепке использовать правильное представление о величине, </w:t>
      </w:r>
      <w:r>
        <w:rPr>
          <w:sz w:val="22"/>
          <w:szCs w:val="22"/>
        </w:rPr>
        <w:t>цвете и форме: лепить по заданию предметы, большие и маленькие, толстые и тонкие (морковки), длинные и короткие (столбики); лепить по заданию изделия, их детали из пластилина определенного цвета.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Закреплять навыки и умения сортировать нити по цвету, упражн</w:t>
      </w:r>
      <w:r>
        <w:rPr>
          <w:sz w:val="22"/>
          <w:szCs w:val="22"/>
        </w:rPr>
        <w:t>ять в разрывании ниток разной длины и толщины, наматывать на катушку, клубок, картон. Плетение косички из толстых шнурков.</w:t>
      </w:r>
    </w:p>
    <w:p w:rsidR="000D0902" w:rsidRDefault="000D0902">
      <w:pPr>
        <w:spacing w:line="276" w:lineRule="auto"/>
        <w:ind w:firstLine="0"/>
        <w:rPr>
          <w:rFonts w:eastAsiaTheme="majorEastAsia"/>
          <w:b/>
          <w:sz w:val="22"/>
          <w:szCs w:val="22"/>
        </w:rPr>
      </w:pPr>
    </w:p>
    <w:p w:rsidR="000D0902" w:rsidRDefault="008A6B83">
      <w:pPr>
        <w:widowControl w:val="0"/>
        <w:spacing w:line="276" w:lineRule="auto"/>
        <w:ind w:firstLine="709"/>
        <w:jc w:val="center"/>
        <w:rPr>
          <w:sz w:val="22"/>
          <w:szCs w:val="22"/>
        </w:rPr>
      </w:pPr>
      <w:r>
        <w:rPr>
          <w:rFonts w:eastAsiaTheme="majorEastAsia"/>
          <w:b/>
          <w:sz w:val="22"/>
          <w:szCs w:val="22"/>
        </w:rPr>
        <w:t>2.8</w:t>
      </w:r>
      <w:r>
        <w:rPr>
          <w:b/>
          <w:bCs/>
          <w:sz w:val="22"/>
          <w:szCs w:val="22"/>
        </w:rPr>
        <w:t xml:space="preserve"> Предметно - практические действия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b/>
          <w:sz w:val="22"/>
          <w:szCs w:val="22"/>
        </w:rPr>
        <w:t>Задачи</w:t>
      </w:r>
      <w:r>
        <w:rPr>
          <w:sz w:val="22"/>
          <w:szCs w:val="22"/>
        </w:rPr>
        <w:t xml:space="preserve"> образовательно-коррекционной работы с учетом специфики коррекционного курса: </w:t>
      </w:r>
    </w:p>
    <w:p w:rsidR="000D0902" w:rsidRDefault="008A6B83">
      <w:pPr>
        <w:widowControl w:val="0"/>
        <w:spacing w:line="276" w:lineRule="auto"/>
        <w:ind w:left="851" w:hanging="142"/>
        <w:rPr>
          <w:sz w:val="22"/>
          <w:szCs w:val="22"/>
        </w:rPr>
      </w:pPr>
      <w:r>
        <w:rPr>
          <w:sz w:val="22"/>
          <w:szCs w:val="22"/>
        </w:rPr>
        <w:t xml:space="preserve">-выработать у детей трудовые навыки; </w:t>
      </w:r>
    </w:p>
    <w:p w:rsidR="000D0902" w:rsidRDefault="008A6B83">
      <w:pPr>
        <w:widowControl w:val="0"/>
        <w:spacing w:line="276" w:lineRule="auto"/>
        <w:ind w:left="851" w:hanging="142"/>
        <w:rPr>
          <w:sz w:val="22"/>
          <w:szCs w:val="22"/>
        </w:rPr>
      </w:pPr>
      <w:r>
        <w:rPr>
          <w:sz w:val="22"/>
          <w:szCs w:val="22"/>
        </w:rPr>
        <w:t xml:space="preserve">-формировать общетрудовые умения, воспитывать культуру труда; </w:t>
      </w:r>
    </w:p>
    <w:p w:rsidR="000D0902" w:rsidRDefault="008A6B83">
      <w:pPr>
        <w:widowControl w:val="0"/>
        <w:spacing w:line="276" w:lineRule="auto"/>
        <w:ind w:left="851" w:hanging="142"/>
        <w:rPr>
          <w:sz w:val="22"/>
          <w:szCs w:val="22"/>
        </w:rPr>
      </w:pPr>
      <w:r>
        <w:rPr>
          <w:sz w:val="22"/>
          <w:szCs w:val="22"/>
        </w:rPr>
        <w:t xml:space="preserve">-развивать сенсомоторную координацию, мелкую моторику рук; </w:t>
      </w:r>
    </w:p>
    <w:p w:rsidR="000D0902" w:rsidRDefault="008A6B83">
      <w:pPr>
        <w:widowControl w:val="0"/>
        <w:spacing w:line="276" w:lineRule="auto"/>
        <w:ind w:left="851" w:hanging="142"/>
        <w:rPr>
          <w:sz w:val="22"/>
          <w:szCs w:val="22"/>
        </w:rPr>
      </w:pPr>
      <w:r>
        <w:rPr>
          <w:sz w:val="22"/>
          <w:szCs w:val="22"/>
        </w:rPr>
        <w:t>-развивать пространственное ориентирование, способствует пониманию понятий «вверху», «внизу», «</w:t>
      </w:r>
      <w:r>
        <w:rPr>
          <w:sz w:val="22"/>
          <w:szCs w:val="22"/>
        </w:rPr>
        <w:t xml:space="preserve">справа», «слева»; </w:t>
      </w:r>
    </w:p>
    <w:p w:rsidR="000D0902" w:rsidRDefault="008A6B83">
      <w:pPr>
        <w:widowControl w:val="0"/>
        <w:spacing w:line="276" w:lineRule="auto"/>
        <w:ind w:left="851" w:hanging="142"/>
        <w:rPr>
          <w:sz w:val="22"/>
          <w:szCs w:val="22"/>
        </w:rPr>
      </w:pPr>
      <w:r>
        <w:rPr>
          <w:sz w:val="22"/>
          <w:szCs w:val="22"/>
        </w:rPr>
        <w:t xml:space="preserve">-способствовать развитию речи; </w:t>
      </w:r>
    </w:p>
    <w:p w:rsidR="000D0902" w:rsidRDefault="008A6B83">
      <w:pPr>
        <w:widowControl w:val="0"/>
        <w:spacing w:line="276" w:lineRule="auto"/>
        <w:ind w:left="851" w:hanging="142"/>
        <w:rPr>
          <w:sz w:val="22"/>
          <w:szCs w:val="22"/>
        </w:rPr>
      </w:pPr>
      <w:r>
        <w:rPr>
          <w:sz w:val="22"/>
          <w:szCs w:val="22"/>
        </w:rPr>
        <w:t xml:space="preserve">-развивать творческие способности.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Наряду с вышеуказанными задачами на занятиях по коррекционному курсу </w:t>
      </w:r>
      <w:r>
        <w:rPr>
          <w:i/>
          <w:sz w:val="22"/>
          <w:szCs w:val="22"/>
        </w:rPr>
        <w:t>«Предметно-практические действия»</w:t>
      </w:r>
      <w:r>
        <w:rPr>
          <w:sz w:val="22"/>
          <w:szCs w:val="22"/>
        </w:rPr>
        <w:t xml:space="preserve"> решаются и </w:t>
      </w:r>
      <w:r>
        <w:rPr>
          <w:b/>
          <w:sz w:val="22"/>
          <w:szCs w:val="22"/>
        </w:rPr>
        <w:t>специальные задачи</w:t>
      </w:r>
      <w:r>
        <w:rPr>
          <w:sz w:val="22"/>
          <w:szCs w:val="22"/>
        </w:rPr>
        <w:t>, направленные на коррекцию умственной деятельности школьников: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–развитие тактильных ощущений кистей рук и расширение тактильного опыта; 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– развитие зрительного восприятия; 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– развитие зрительного и слухового внимания; 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t>– развитие вербальных и невербальных</w:t>
      </w:r>
      <w:r>
        <w:rPr>
          <w:sz w:val="22"/>
          <w:szCs w:val="22"/>
        </w:rPr>
        <w:t xml:space="preserve"> коммуникативных навыков; 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– формирование и развитие реципрокной координации (функция подкорковых образований, обеспечивающих взаимодействие полушарий мозга и соответственно координационную работу левой и правой рук); 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t>– развитие пространственных представл</w:t>
      </w:r>
      <w:r>
        <w:rPr>
          <w:sz w:val="22"/>
          <w:szCs w:val="22"/>
        </w:rPr>
        <w:t xml:space="preserve">ений; </w:t>
      </w:r>
    </w:p>
    <w:p w:rsidR="000D0902" w:rsidRDefault="008A6B83">
      <w:pPr>
        <w:widowControl w:val="0"/>
        <w:spacing w:line="276" w:lineRule="auto"/>
        <w:ind w:left="993" w:hanging="284"/>
        <w:rPr>
          <w:sz w:val="22"/>
          <w:szCs w:val="22"/>
        </w:rPr>
      </w:pPr>
      <w:r>
        <w:rPr>
          <w:sz w:val="22"/>
          <w:szCs w:val="22"/>
        </w:rPr>
        <w:t>– развитие мелкой моторики, зрительно-моторной координации.</w:t>
      </w:r>
    </w:p>
    <w:p w:rsidR="000D0902" w:rsidRDefault="008A6B83">
      <w:pPr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учебного предмета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Занятия по предметно-практическим действиям представляют собой специальный предмет в начальных классах обучения детей с умеренной и тяжелой умственной</w:t>
      </w:r>
      <w:r>
        <w:rPr>
          <w:sz w:val="22"/>
          <w:szCs w:val="22"/>
        </w:rPr>
        <w:t xml:space="preserve"> отсталостью. Цель этих занятий: используя различные многообразные виды деятельности (предметная деятельность, игровая,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конструктивная, действия с разнообразными игрушками, элементы ручного труда и т.д.), корригировать недостатки восприятия, внимания, зрит</w:t>
      </w:r>
      <w:r>
        <w:rPr>
          <w:sz w:val="22"/>
          <w:szCs w:val="22"/>
        </w:rPr>
        <w:t>ельно двигательной координации, пространственных представлений, наглядно действенного образного мышления детей, а также их речь, связанную с практической деятельностью.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Содержание обучения на уроках ППД очень разнообразно, что определяет многообразие разли</w:t>
      </w:r>
      <w:r>
        <w:rPr>
          <w:sz w:val="22"/>
          <w:szCs w:val="22"/>
        </w:rPr>
        <w:t>чных дефектов, присущих детям с умеренной и тяжёлой умственной отсталостью.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Выраженные нарушения моторики, в частности зрительно - двигательной координации, которые прямым образом отражаются на возможностях и результатах предметно-практических действий детей, требуют проведения игр и упражнений, направленных на коррекцию этих нар</w:t>
      </w:r>
      <w:r>
        <w:rPr>
          <w:sz w:val="22"/>
          <w:szCs w:val="22"/>
        </w:rPr>
        <w:t>ушений. Для коррекции тяжелых нарушений внимания предусмотрены специальные упражнения и игры, сенсорное развитие этих детей осуществляется по разнообразной системе в предметно – манипуляционной деятельности и в дидактических играх.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Достижение поставленных </w:t>
      </w:r>
      <w:r>
        <w:rPr>
          <w:sz w:val="22"/>
          <w:szCs w:val="22"/>
        </w:rPr>
        <w:t>перед данным предметом единых задач (развитие зрительных, слуховых, осязательных восприятий, координация работы анализаторов, развитие пространственных ориентировок, ручной умелости, развитие наглядного мышления) осуществляется не путем изолированных упраж</w:t>
      </w:r>
      <w:r>
        <w:rPr>
          <w:sz w:val="22"/>
          <w:szCs w:val="22"/>
        </w:rPr>
        <w:t>нений, а в различных видах содержательной деятельности (игра, конструирование, продуктивная деятельность, элементы ручного труда и т.п.). Каждая коррекционная задача по возможности включается в различные виды детской деятельности. Таким способом предусматр</w:t>
      </w:r>
      <w:r>
        <w:rPr>
          <w:sz w:val="22"/>
          <w:szCs w:val="22"/>
        </w:rPr>
        <w:t xml:space="preserve">ивается обеспечение максимально возможной динамичности, гибкости, взаимосвязи получаемых детьми знаний, умений и навыков, создание меж предметных, меж функциональных связей. Многие виды работ, которые вводятся и отрабатываются на этих уроках, затем широко </w:t>
      </w:r>
      <w:r>
        <w:rPr>
          <w:sz w:val="22"/>
          <w:szCs w:val="22"/>
        </w:rPr>
        <w:t>применяются на всех других уроках: подвижные игры на уроках физкультуры, направленных на общее физическое развитие учащихся, речевых игр на уроках развития речи и различных дидактических игр на уроках счёта и т.д.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Учебную работу на уроках предметно - практ</w:t>
      </w:r>
      <w:r>
        <w:rPr>
          <w:sz w:val="22"/>
          <w:szCs w:val="22"/>
        </w:rPr>
        <w:t>ической деятельности необходимо строить так, чтобы ранее пройденный материал постоянно включался в новые виды работ, закреплялся и вводился в самостоятельную деятельность детей на различных уроках и в различных жизненных ситуациях.</w:t>
      </w:r>
    </w:p>
    <w:p w:rsidR="000D0902" w:rsidRDefault="008A6B83">
      <w:pPr>
        <w:widowControl w:val="0"/>
        <w:spacing w:line="276" w:lineRule="auto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Место коррекционного кур</w:t>
      </w:r>
      <w:r>
        <w:rPr>
          <w:b/>
          <w:sz w:val="22"/>
          <w:szCs w:val="22"/>
        </w:rPr>
        <w:t>са в учебном плане</w:t>
      </w:r>
    </w:p>
    <w:p w:rsidR="000D0902" w:rsidRDefault="008A6B83">
      <w:pPr>
        <w:widowControl w:val="0"/>
        <w:spacing w:line="276" w:lineRule="auto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Учебный план по коррекционному курсу «Предметно-практические действия» входит в часть, формируемую участниками образовательных отношений учебного организации. Общий объём нагрузки и максимальный объём нагрузки обучающихся определён требо</w:t>
      </w:r>
      <w:r>
        <w:rPr>
          <w:sz w:val="22"/>
          <w:szCs w:val="22"/>
        </w:rPr>
        <w:t>ваниями Стандарта. В учебном плане коррекционный курс представлен с расчетом по 3 часа в неделю, 102 часа в год.</w:t>
      </w:r>
    </w:p>
    <w:p w:rsidR="000D0902" w:rsidRDefault="008A6B83">
      <w:pPr>
        <w:widowControl w:val="0"/>
        <w:spacing w:line="276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учебного предмета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Фиксирование взора на предметно – практические действия педагога. Наблюдение за движущимися заводными игрушками пр</w:t>
      </w:r>
      <w:r>
        <w:rPr>
          <w:sz w:val="22"/>
          <w:szCs w:val="22"/>
        </w:rPr>
        <w:t>и постепенном увеличении времени наблюдения, начиная от 10 - 15 сек. до 2-3 мин.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Прослеживание движения, показываемого учителем за экраном.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Выполнение простых подражательных движений за учителем по инструкции «делай </w:t>
      </w:r>
      <w:r>
        <w:rPr>
          <w:sz w:val="22"/>
          <w:szCs w:val="22"/>
        </w:rPr>
        <w:lastRenderedPageBreak/>
        <w:t>вместе»: движение рук, кистей.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Выполнени</w:t>
      </w:r>
      <w:r>
        <w:rPr>
          <w:sz w:val="22"/>
          <w:szCs w:val="22"/>
        </w:rPr>
        <w:t>е подражательных действий со сменой вида движения («Стучим-прячем»: смена постукивания ребрами ладоней по столу, легкое и быстрое убирание рук за спину вслед за движением учителя).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Воспроизведение по подражанию действий с предметом («Упражнение с флажком»)</w:t>
      </w:r>
      <w:r>
        <w:rPr>
          <w:sz w:val="22"/>
          <w:szCs w:val="22"/>
        </w:rPr>
        <w:t>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Выполнение по показу и самостоятельно по заданию следующих действий с предметами: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142" w:firstLine="851"/>
        <w:contextualSpacing/>
        <w:rPr>
          <w:sz w:val="22"/>
          <w:szCs w:val="22"/>
        </w:rPr>
      </w:pPr>
      <w:r>
        <w:rPr>
          <w:sz w:val="22"/>
          <w:szCs w:val="22"/>
        </w:rPr>
        <w:t>катание шариков в определенном направлении;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284" w:firstLine="709"/>
        <w:contextualSpacing/>
        <w:rPr>
          <w:sz w:val="22"/>
          <w:szCs w:val="22"/>
        </w:rPr>
      </w:pPr>
      <w:r>
        <w:rPr>
          <w:sz w:val="22"/>
          <w:szCs w:val="22"/>
        </w:rPr>
        <w:t>бросание шариков или других мелких предметов в сосуд с узким горлышком;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284" w:firstLine="709"/>
        <w:contextualSpacing/>
        <w:rPr>
          <w:sz w:val="22"/>
          <w:szCs w:val="22"/>
        </w:rPr>
      </w:pPr>
      <w:r>
        <w:rPr>
          <w:sz w:val="22"/>
          <w:szCs w:val="22"/>
        </w:rPr>
        <w:t>перекладывание предметов из одной коробки в другую;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hanging="447"/>
        <w:contextualSpacing/>
        <w:rPr>
          <w:sz w:val="22"/>
          <w:szCs w:val="22"/>
        </w:rPr>
      </w:pPr>
      <w:r>
        <w:rPr>
          <w:sz w:val="22"/>
          <w:szCs w:val="22"/>
        </w:rPr>
        <w:t>скла</w:t>
      </w:r>
      <w:r>
        <w:rPr>
          <w:sz w:val="22"/>
          <w:szCs w:val="22"/>
        </w:rPr>
        <w:t>дывание в коробку предметов аккуратно так, чтобы можно было закрыть крышку;</w:t>
      </w:r>
    </w:p>
    <w:p w:rsidR="000D0902" w:rsidRDefault="008A6B83">
      <w:pPr>
        <w:widowControl w:val="0"/>
        <w:numPr>
          <w:ilvl w:val="0"/>
          <w:numId w:val="2"/>
        </w:numPr>
        <w:tabs>
          <w:tab w:val="left" w:pos="567"/>
        </w:tabs>
        <w:spacing w:line="276" w:lineRule="auto"/>
        <w:ind w:left="567" w:firstLine="426"/>
        <w:contextualSpacing/>
        <w:rPr>
          <w:sz w:val="22"/>
          <w:szCs w:val="22"/>
        </w:rPr>
      </w:pPr>
      <w:r>
        <w:rPr>
          <w:sz w:val="22"/>
          <w:szCs w:val="22"/>
        </w:rPr>
        <w:t>открывание и закрывание коробок, деревянных яиц, матрешек;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284" w:firstLine="709"/>
        <w:contextualSpacing/>
        <w:rPr>
          <w:sz w:val="22"/>
          <w:szCs w:val="22"/>
        </w:rPr>
      </w:pPr>
      <w:r>
        <w:rPr>
          <w:sz w:val="22"/>
          <w:szCs w:val="22"/>
        </w:rPr>
        <w:t>заполнение отверстий втулками, грибками;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709" w:firstLine="284"/>
        <w:contextualSpacing/>
        <w:rPr>
          <w:sz w:val="22"/>
          <w:szCs w:val="22"/>
        </w:rPr>
      </w:pPr>
      <w:r>
        <w:rPr>
          <w:sz w:val="22"/>
          <w:szCs w:val="22"/>
        </w:rPr>
        <w:t>нанизывание шаров на шнур (бусы);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284" w:firstLine="709"/>
        <w:contextualSpacing/>
        <w:rPr>
          <w:sz w:val="22"/>
          <w:szCs w:val="22"/>
        </w:rPr>
      </w:pPr>
      <w:r>
        <w:rPr>
          <w:sz w:val="22"/>
          <w:szCs w:val="22"/>
        </w:rPr>
        <w:t>использование в наглядных ситуациях предмета, как орудия действия;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284" w:firstLine="709"/>
        <w:contextualSpacing/>
        <w:rPr>
          <w:sz w:val="22"/>
          <w:szCs w:val="22"/>
        </w:rPr>
      </w:pPr>
      <w:r>
        <w:rPr>
          <w:sz w:val="22"/>
          <w:szCs w:val="22"/>
        </w:rPr>
        <w:t>доставание предмета, находящегося в труднодоступном месте, при помощи палки или другого предмета;</w:t>
      </w:r>
    </w:p>
    <w:p w:rsidR="000D0902" w:rsidRDefault="008A6B83">
      <w:pPr>
        <w:widowControl w:val="0"/>
        <w:numPr>
          <w:ilvl w:val="0"/>
          <w:numId w:val="2"/>
        </w:numPr>
        <w:spacing w:line="276" w:lineRule="auto"/>
        <w:ind w:left="426" w:firstLine="567"/>
        <w:contextualSpacing/>
        <w:rPr>
          <w:sz w:val="22"/>
          <w:szCs w:val="22"/>
        </w:rPr>
      </w:pPr>
      <w:r>
        <w:rPr>
          <w:sz w:val="22"/>
          <w:szCs w:val="22"/>
        </w:rPr>
        <w:t>сталкивание палкой предмета со стола;</w:t>
      </w:r>
    </w:p>
    <w:p w:rsidR="000D0902" w:rsidRDefault="008A6B83">
      <w:pPr>
        <w:widowControl w:val="0"/>
        <w:numPr>
          <w:ilvl w:val="0"/>
          <w:numId w:val="2"/>
        </w:numPr>
        <w:tabs>
          <w:tab w:val="left" w:pos="1418"/>
        </w:tabs>
        <w:spacing w:line="276" w:lineRule="auto"/>
        <w:ind w:left="851" w:firstLine="142"/>
        <w:contextualSpacing/>
        <w:rPr>
          <w:sz w:val="22"/>
          <w:szCs w:val="22"/>
        </w:rPr>
      </w:pPr>
      <w:r>
        <w:rPr>
          <w:sz w:val="22"/>
          <w:szCs w:val="22"/>
        </w:rPr>
        <w:t>использование стула или скамейки для доставания предм</w:t>
      </w:r>
      <w:r>
        <w:rPr>
          <w:sz w:val="22"/>
          <w:szCs w:val="22"/>
        </w:rPr>
        <w:t>ета, находящегося высоко; пользование этими навыками в новой ситуации.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Действия с предметами разного цвета, формы, величины.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Цвет. </w:t>
      </w:r>
      <w:r>
        <w:rPr>
          <w:sz w:val="22"/>
          <w:szCs w:val="22"/>
        </w:rPr>
        <w:t>Выбор по образцу и инструкции «Дай такой» предметов одного цвета из 6 - 10 предметов двух контрастных цветов (красные и синие</w:t>
      </w:r>
      <w:r>
        <w:rPr>
          <w:sz w:val="22"/>
          <w:szCs w:val="22"/>
        </w:rPr>
        <w:t>, желтые и синие и т.д.).</w:t>
      </w:r>
    </w:p>
    <w:p w:rsidR="000D0902" w:rsidRDefault="008A6B83">
      <w:pPr>
        <w:widowControl w:val="0"/>
        <w:tabs>
          <w:tab w:val="left" w:pos="2620"/>
        </w:tabs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Группировка по цвету предметов двух контрастных цветов (раскладывание в коробки, стаканы, раздача детям по имеющемуся образцу).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Выбор по образцу и раскладывание предметов контрастных насыщенных цветов (красный, синий, желтый, зеле</w:t>
      </w:r>
      <w:r>
        <w:rPr>
          <w:sz w:val="22"/>
          <w:szCs w:val="22"/>
        </w:rPr>
        <w:t>ный, черный, белый), из 8- 12 предметов всех указанных цветов (без названия цветов)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Три цвета: красный, синий, желтый. Уметь выбрать по названию, давать предметы названного цвета. Самостоятельно правильно называть красный цвет, четко соотнося только с пред</w:t>
      </w:r>
      <w:r>
        <w:rPr>
          <w:sz w:val="22"/>
          <w:szCs w:val="22"/>
        </w:rPr>
        <w:t>метами красного цвета.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Форма. </w:t>
      </w:r>
      <w:r>
        <w:rPr>
          <w:sz w:val="22"/>
          <w:szCs w:val="22"/>
        </w:rPr>
        <w:t>Выбор по образцу и инструкции «Дай такой» одной формы из6-10 предметов двух контрастных объемных форм без их назначения: шар-параллелепипед («брусок», «кирпичик»; куб – конус («башенка»).</w:t>
      </w:r>
    </w:p>
    <w:p w:rsidR="000D0902" w:rsidRDefault="008A6B83">
      <w:pPr>
        <w:widowControl w:val="0"/>
        <w:tabs>
          <w:tab w:val="left" w:pos="2640"/>
        </w:tabs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Группировка по форме предметов двух контрастных форм (раскладывание, подбор, раздача по образцу).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Выбор по образцу и раскладывание контрастных объемных форм: куб,</w:t>
      </w:r>
    </w:p>
    <w:p w:rsidR="000D0902" w:rsidRDefault="008A6B83">
      <w:pPr>
        <w:widowControl w:val="0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шар, треугольная призма («крыша»), конус («башенка»), параллелепипед</w:t>
      </w:r>
    </w:p>
    <w:p w:rsidR="000D0902" w:rsidRDefault="008A6B83">
      <w:pPr>
        <w:widowControl w:val="0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(«брусок», «кирпичик» из 8 – 12 предметов всех указанных форм (без названия форм). Выбор предметов одной формы из 6-10 предметов двух контрастных плоскостных форм: круг – квадрат, круг – треугольник по образцу и инструкции «Дай такой».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Раскладывание этих п</w:t>
      </w:r>
      <w:r>
        <w:rPr>
          <w:sz w:val="22"/>
          <w:szCs w:val="22"/>
        </w:rPr>
        <w:t>лоскостных форм.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Самостоятельно называть, правильно соотнося с соответствующими формами: шарик, кубик, круг, квадрат.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Величина. </w:t>
      </w:r>
      <w:r>
        <w:rPr>
          <w:sz w:val="22"/>
          <w:szCs w:val="22"/>
        </w:rPr>
        <w:t xml:space="preserve">Выбор одинаковых по величине предметов из 6-10 предметов двух контрастных величин </w:t>
      </w:r>
      <w:r>
        <w:rPr>
          <w:b/>
          <w:bCs/>
          <w:sz w:val="22"/>
          <w:szCs w:val="22"/>
        </w:rPr>
        <w:t>(</w:t>
      </w:r>
      <w:r>
        <w:rPr>
          <w:sz w:val="22"/>
          <w:szCs w:val="22"/>
        </w:rPr>
        <w:t>большие и маленькие, толстые и тонкие, длинны</w:t>
      </w:r>
      <w:r>
        <w:rPr>
          <w:sz w:val="22"/>
          <w:szCs w:val="22"/>
        </w:rPr>
        <w:t>е и короткие) по образцу и инструкции «Дай такой»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Группировка различных парных предметов по величине (раскладывание в большую коробку больших предметов, в маленькую маленьких; нанизывание колец одного размера на стержень при </w:t>
      </w:r>
      <w:r>
        <w:rPr>
          <w:sz w:val="22"/>
          <w:szCs w:val="22"/>
        </w:rPr>
        <w:lastRenderedPageBreak/>
        <w:t>выборе их из двух размеров резк</w:t>
      </w:r>
      <w:r>
        <w:rPr>
          <w:sz w:val="22"/>
          <w:szCs w:val="22"/>
        </w:rPr>
        <w:t>о контрастных (больших и маленьких, затем нанизывание на другой стержень оставшихся колец другого размера).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Использование приема наложения предметов для их сравнения по величине.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Подбор друг к другу разнородных предметов, одинаковых по величине подходящие </w:t>
      </w:r>
      <w:r>
        <w:rPr>
          <w:sz w:val="22"/>
          <w:szCs w:val="22"/>
        </w:rPr>
        <w:t>крышки к коробкам, баночки, игрушки – к таре, мячи или шары – к отверстиям разного диаметра).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Понимать, находить и показывать   предметы большие и маленькие,</w:t>
      </w:r>
    </w:p>
    <w:p w:rsidR="000D0902" w:rsidRDefault="008A6B83">
      <w:pPr>
        <w:widowControl w:val="0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показывать, какой предмет больше, а кокой меньше. Самостоятельно называть величины: большой, мален</w:t>
      </w:r>
      <w:r>
        <w:rPr>
          <w:sz w:val="22"/>
          <w:szCs w:val="22"/>
        </w:rPr>
        <w:t>ький.</w:t>
      </w:r>
    </w:p>
    <w:p w:rsidR="000D0902" w:rsidRDefault="008A6B83">
      <w:pPr>
        <w:widowControl w:val="0"/>
        <w:spacing w:line="276" w:lineRule="auto"/>
        <w:ind w:firstLine="709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Дидактические игры.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«Подбор к фону»: размещение   мелких цветных предметов (бусины, пуговицы, кубики, детали мозаики, игрушечные ложки, вилки и пр.) на цветные круги, тарелочки соответствующего цвета, при выборе их из предметов разного цвета.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«Разлож</w:t>
      </w:r>
      <w:r>
        <w:rPr>
          <w:sz w:val="22"/>
          <w:szCs w:val="22"/>
        </w:rPr>
        <w:t>и в ряд» (по цвету): размещение мелких цветных предметов на цветные бумажные ленты соответствующего цвета, располагая их в ряд («ленты», «дорожки»); чередование   предметов   по   цвету   через   один,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выкладывая их в ряд (красный –синий – красный –синий и</w:t>
      </w:r>
      <w:r>
        <w:rPr>
          <w:sz w:val="22"/>
          <w:szCs w:val="22"/>
        </w:rPr>
        <w:t xml:space="preserve"> т.д.). «Грибки»; 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«Предметное цветовое лото»: размещение цветных кубиков на розданных детям таблицах соответствующих цветов, с учетом расположения контуров нарисованных на таблицах квадратов: (Размер грани кубика соответствует размеру квадрата на таблице)</w:t>
      </w:r>
      <w:r>
        <w:rPr>
          <w:sz w:val="22"/>
          <w:szCs w:val="22"/>
        </w:rPr>
        <w:t>. (Игра дается во II полугодии).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«Куда подходит»: размещение плоскостных вкладок типа доска Сегена (3-5 фигур на доске).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«Разложи в ряд» (по форме, величине): чередование предметов по форме через один, выкладывая их в ряд (куб – конус –куб -конус и т.д., к</w:t>
      </w:r>
      <w:r>
        <w:rPr>
          <w:sz w:val="22"/>
          <w:szCs w:val="22"/>
        </w:rPr>
        <w:t>руг – квадрат-круг – квадрат и т.д.), чередование предметов по по величине через один, накладывая их в ряд (большой – маленький – большой – маленький и т.д.).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«Шароброс»: опускание больших и маленьких шаров в соответствующие отверстия.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«Поиск в окружающем</w:t>
      </w:r>
      <w:r>
        <w:rPr>
          <w:sz w:val="22"/>
          <w:szCs w:val="22"/>
        </w:rPr>
        <w:t>»: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- быстро находить предмет спрятанный на виду у детей за экран или какой – либо предмет; находить в обстановке сада и приносить учителем предметы, игрушки, парные с предметом, игрушкой, показанными учителем;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- находить в обстановке класса и приносить пре</w:t>
      </w:r>
      <w:r>
        <w:rPr>
          <w:sz w:val="22"/>
          <w:szCs w:val="22"/>
        </w:rPr>
        <w:t>дметы, игрушки по показанной учителем картинке (мяч на картинке – принести мяч – игрушку);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- находить в обстановке класса и приносить предметы, игрушки с заданным признаком – определенного цвета, формы, величины, по образцу,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показанному учителем. (Игра про</w:t>
      </w:r>
      <w:r>
        <w:rPr>
          <w:sz w:val="22"/>
          <w:szCs w:val="22"/>
        </w:rPr>
        <w:t>водиться параллельно с прохождением данного признака в других видах деятельности, как закрепление).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«Что лишнее»: исключение «лишнего» предмета из нескольких однородных (по цвету, форме, величине).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«Светофор»: перемена вида движения по цветовому сигналу (п</w:t>
      </w:r>
      <w:r>
        <w:rPr>
          <w:sz w:val="22"/>
          <w:szCs w:val="22"/>
        </w:rPr>
        <w:t>ри показе зеленого круга дети должны идти, желтого – маршировать на месте, красного – останавливаться).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«Не урони»: перенос недостаточно устойчивого предмета на листе картона, бумаге, с постепенным уменьшением устойчивости предмета (кубик, карандаш, шарик)</w:t>
      </w:r>
      <w:r>
        <w:rPr>
          <w:sz w:val="22"/>
          <w:szCs w:val="22"/>
        </w:rPr>
        <w:t>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«Чудесный мешочек»: узнавать на ощупь один, из хорошо известных детям бытовых или игровых предметов (ключ, ложка, расческа и т.п.):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- узнавать на ощупь предметы, положенные в матерчатый мешок;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- находить на ощупь названный предмет при выборе из нескольких положенных в мешок;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- различать на ощупь величину предметов (из двух предметов, резко контрастных по величине). (II полугодие).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Все действия уметь выполнять как правой, так и левой рукой. Учить</w:t>
      </w:r>
      <w:r>
        <w:rPr>
          <w:sz w:val="22"/>
          <w:szCs w:val="22"/>
        </w:rPr>
        <w:t xml:space="preserve"> определять предметы сначала правой затем левой рукой.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«Что убрали», «Что изменилось» запомнить и назвать предметы, игрушки или значительные изменения в них.</w:t>
      </w:r>
    </w:p>
    <w:p w:rsidR="000D0902" w:rsidRDefault="008A6B83">
      <w:pPr>
        <w:widowControl w:val="0"/>
        <w:spacing w:line="276" w:lineRule="auto"/>
        <w:ind w:firstLine="709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Деятельность с разборными игрушками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Собирание вкладных кубов (3 куба разных по величине). Складыва</w:t>
      </w:r>
      <w:r>
        <w:rPr>
          <w:sz w:val="22"/>
          <w:szCs w:val="22"/>
        </w:rPr>
        <w:t>ние трехместной матрешки, осмысленное соотнесение частей ее (не переворачивая вниз головой и т.п.).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Нанизывание колец маленькой пирамиды на стержень, подбирая их строго по убывающей величине (пирамида из 3 и 5 колец): заканчивать работу,</w:t>
      </w:r>
    </w:p>
    <w:p w:rsidR="000D0902" w:rsidRDefault="008A6B83">
      <w:pPr>
        <w:widowControl w:val="0"/>
        <w:tabs>
          <w:tab w:val="left" w:pos="560"/>
        </w:tabs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не</w:t>
      </w:r>
      <w:r>
        <w:rPr>
          <w:sz w:val="22"/>
          <w:szCs w:val="22"/>
        </w:rPr>
        <w:tab/>
        <w:t xml:space="preserve">бросать ее, не </w:t>
      </w:r>
      <w:r>
        <w:rPr>
          <w:sz w:val="22"/>
          <w:szCs w:val="22"/>
        </w:rPr>
        <w:t>доделав, не терять принципа подбора «по величине»,</w:t>
      </w:r>
    </w:p>
    <w:p w:rsidR="000D0902" w:rsidRDefault="008A6B83">
      <w:pPr>
        <w:widowControl w:val="0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окончив, контролировать правильность сделанного, замечать и исправлять ошибки.</w:t>
      </w:r>
    </w:p>
    <w:p w:rsidR="000D0902" w:rsidRDefault="008A6B83">
      <w:pPr>
        <w:widowControl w:val="0"/>
        <w:spacing w:line="276" w:lineRule="auto"/>
        <w:ind w:firstLine="709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Элементарное конструирование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Складывание простейших фигур из счетных палочек по показу и по образцу (молоток, ворота, домик для собачки, окно).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 возможности учить детей строить эти фигуры по словесной инструкции.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Складывание разрезных картинок из 2-х и 3- х частей разрезанных по вер</w:t>
      </w:r>
      <w:r>
        <w:rPr>
          <w:sz w:val="22"/>
          <w:szCs w:val="22"/>
        </w:rPr>
        <w:t>тикали или горизонтали.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Подбор и выкладывание из объемных и плоскостных форм разного цвета (не больше 3-4) простейших комбинаций при зрительном диктанте, учитывая не только форму, но и цвет и величину фигур.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Постройки из детских наборов строительного матер</w:t>
      </w:r>
      <w:r>
        <w:rPr>
          <w:sz w:val="22"/>
          <w:szCs w:val="22"/>
        </w:rPr>
        <w:t>иала (по показу и одновременной словесной инструкции совместно с учителем):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Башня из 4-х кубов одинакового размера;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Дорожка из брусков одинакового размера;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Башня из трех кубов разного размера (по убывающей величине); ворота;</w:t>
      </w:r>
    </w:p>
    <w:p w:rsidR="000D0902" w:rsidRDefault="008A6B83">
      <w:pPr>
        <w:widowControl w:val="0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гараж; дом; стол, стул; забор.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Выполнить эти постройки из одноцветных деталей, одновременно выбирая их из массы разноцветных; строить из разноцветных деталей по имеющемуся образцу или по словесной инструкции (например, стены дома зеленые, крыша красная).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По окончании работы постройки об</w:t>
      </w:r>
      <w:r>
        <w:rPr>
          <w:sz w:val="22"/>
          <w:szCs w:val="22"/>
        </w:rPr>
        <w:t>ыгрываются.</w:t>
      </w:r>
    </w:p>
    <w:p w:rsidR="000D0902" w:rsidRDefault="008A6B83">
      <w:pPr>
        <w:widowControl w:val="0"/>
        <w:spacing w:line="276" w:lineRule="auto"/>
        <w:ind w:firstLine="709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Работа с мозаикой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Применяется стандартная пластмассовая цветная мозаика из плоских шестиугольных элементов на ножках для панели с отверстиями. Дети должны уметь правильно обращаться с мозаикой: брать аккуратно пальцами правой руки, поворачивая </w:t>
      </w:r>
      <w:r>
        <w:rPr>
          <w:sz w:val="22"/>
          <w:szCs w:val="22"/>
        </w:rPr>
        <w:t>ножкой к панели, придерживать панели левой рукой, плотно вставлять ножку в отверстие панели.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Заполнение панели мозаикой одного цвета при выборе ее из массы разноцветной мозаики (плотно, без выкладывания узора).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Выкладывание прямого ряда из мозаики одного ц</w:t>
      </w:r>
      <w:r>
        <w:rPr>
          <w:sz w:val="22"/>
          <w:szCs w:val="22"/>
        </w:rPr>
        <w:t>вета.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Выкладывание двух рядов параллельно из мозаики двух цветов.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Выкладывание «чередующегося ряда» через один элемент: красный – синий - красный – синий и т.д.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Выкладывание по показу, по образцу узоров с соблюдением цвета и пространственных отношений элементов мозаики: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«Курочки и цыплята» (один белый элемент мозаики и два желтых,</w:t>
      </w:r>
    </w:p>
    <w:p w:rsidR="000D0902" w:rsidRDefault="008A6B83">
      <w:pPr>
        <w:widowControl w:val="0"/>
        <w:spacing w:line="276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расположены в ряд); «Башня и флаг» (три белых вертикально в ряд и один красный навер</w:t>
      </w:r>
      <w:r>
        <w:rPr>
          <w:sz w:val="22"/>
          <w:szCs w:val="22"/>
        </w:rPr>
        <w:t>ху);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«Елочка и грибок» (три зеленых элемента, расположенные треугольником и рядом внизу один красный элемент);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«Ромашка» (один элемент желтого цвета, вокруг него шесть элементов белого цвета).</w:t>
      </w:r>
    </w:p>
    <w:p w:rsidR="000D0902" w:rsidRDefault="008A6B83">
      <w:pPr>
        <w:widowControl w:val="0"/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Выкладывание тех же узоров без образца, по названию сюжета.</w:t>
      </w:r>
      <w:r>
        <w:rPr>
          <w:rFonts w:eastAsiaTheme="majorEastAsia"/>
          <w:b/>
          <w:sz w:val="22"/>
          <w:szCs w:val="22"/>
        </w:rPr>
        <w:t xml:space="preserve">  </w:t>
      </w:r>
    </w:p>
    <w:p w:rsidR="000D0902" w:rsidRDefault="008A6B83">
      <w:pPr>
        <w:widowControl w:val="0"/>
        <w:spacing w:line="276" w:lineRule="auto"/>
        <w:ind w:firstLine="709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0D0902" w:rsidRDefault="008A6B83">
      <w:pPr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3. Учебно-тематическое планирование</w:t>
      </w:r>
    </w:p>
    <w:p w:rsidR="000D0902" w:rsidRDefault="008A6B83">
      <w:pPr>
        <w:spacing w:line="240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lastRenderedPageBreak/>
        <w:t>Речь и альтернативная коммуникация 136 часов, 4 часа в неделю</w:t>
      </w:r>
    </w:p>
    <w:p w:rsidR="000D0902" w:rsidRDefault="000D0902">
      <w:pPr>
        <w:spacing w:line="240" w:lineRule="auto"/>
        <w:ind w:firstLine="0"/>
        <w:jc w:val="center"/>
        <w:rPr>
          <w:rFonts w:eastAsia="Courier New"/>
          <w:b/>
          <w:sz w:val="22"/>
          <w:szCs w:val="22"/>
        </w:rPr>
      </w:pPr>
    </w:p>
    <w:tbl>
      <w:tblPr>
        <w:tblStyle w:val="13"/>
        <w:tblW w:w="9634" w:type="dxa"/>
        <w:tblLook w:val="04A0" w:firstRow="1" w:lastRow="0" w:firstColumn="1" w:lastColumn="0" w:noHBand="0" w:noVBand="1"/>
      </w:tblPr>
      <w:tblGrid>
        <w:gridCol w:w="704"/>
        <w:gridCol w:w="7768"/>
        <w:gridCol w:w="1162"/>
      </w:tblGrid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768" w:type="dxa"/>
            <w:vAlign w:val="center"/>
          </w:tcPr>
          <w:p w:rsidR="000D0902" w:rsidRDefault="008A6B83">
            <w:pPr>
              <w:spacing w:line="240" w:lineRule="auto"/>
              <w:ind w:firstLine="709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Кол-во часов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Повторение изученного материала.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предложений по картинкам.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узора из прямых линий.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Деление предложений на слова.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Схема слова. Условно – графическая фиксация слова. Соотнесение слова с картинкой.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её элементов.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простых предложений и деление их на слова.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её элементов.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Выделение в устной речи звука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Соотнесение звуков окружающего мира с этим звуком 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букв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а, 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слогов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уа.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А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Правильное произношение звука.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а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 её элементов.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Выделение звука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а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 начале слова. Выбор слов на звук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 а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А, 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Выделение звука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соотнесение звуков окружающего мира с этим звуком.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Правильное произношение звука 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Выделение звука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 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в начале слова. Выбор слов на звук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У, у.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ау, уа.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а, 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Выделение звуков вначале слова.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Составление  звуков окружающего мира с речевыми звуками: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а- а- а, у- у- 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. Образование и чтение слов 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ау, уа.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Закрепление пройденного материала. Слово. Предложение. Звуки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а, 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М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по образцу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ом, мо, ам, ум, ма, му.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слогов и слов, состоящих из двух слов.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Выделение звука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м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в словах. Выбор слов на звук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 м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М, 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ам, ум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Чтение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Составление и чтение слогов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ма, му.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Сравнение и чтение открытых,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закрытых слогов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ам- ма, ум- му.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Чтение слогов со звуком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 м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букварю.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слов,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с букваря слов,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Упражнение в составлении и чтении слогов: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ам- ма, ум- му.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Составление и чтение слова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ма- ма.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. Правильное произношение звука. Выделение звука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в словах.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Выбор слов на звук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О, 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Образование и чтение слогов с буквами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а, у, м, 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ам,ум, ом, ма, му, мо.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Составление и чтение слов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ма-ма, му-му.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и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Письмо строчных и заглавных букв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 А, О, У, 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 Выделение звука в словах.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х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и слогов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ах, ох, ха, хо.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слов, состоящих из двух слогов. Письмо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Выбор слов на звук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Х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 xml:space="preserve"> 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ах, ух, ох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Чтение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Образование и чтение слогов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ах- ха.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45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Образование и чтение слогов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ух- ху, ох- хо.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Образование и чтение слов: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ух, ох, ах; у- ха, у- хо.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 Выделение звука в словах.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и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С.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Чтение по таблице и словарю.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ас,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ос, ус, са, со, су.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 образцу слов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Выделение звука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 с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в словах. Выбор слов на звук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с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 по картинкам. Чтение буквы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С, с.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ас, ус, ос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Чтение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Составление и чтение слогов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ас- са, ус- су, ос- со.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Упражнения в составлении и чтении слогов: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ас- са, ус- су, ос-со.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её элементов и открытых и закрытых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и слов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н.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, слов.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и чтение слогов с изученными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слогов и слов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с изученными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Закрепление изученных букв и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Ы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ы,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 её элементов и слогов с пройденными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закрытых, открытых слогов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ы.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Списывание по образцу (обводке)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ы.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слов, состоящих из одного и двух слов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ы.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Л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 образцу заглавной буквы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Л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слов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буквы 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л,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её элементов, закрытых и открытых слогов: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ла, ло, лу, ал, ол,  ул.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заглавных букв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Л ,А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и слов, состоящих из двух слогов.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слов, состоящих из одного, двух слогов с буквами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л,а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Выбор слов на звук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л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Л, л.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В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Правильное произношение звука. Выделение звука в слогах.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 образцу заглавной буквы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В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слов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слогов и слов,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Знакомство с буквой. Правильное произношение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звука.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 образцу заглавной буквы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слов состоящих из двух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им, их, ис, ин, ил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Чтение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и чтение слогов с изученными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Ш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. Знакомство с буквой. Правильное произношение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звука.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Выделение звука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 xml:space="preserve">ш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в словах. Выбор слов на звук </w:t>
            </w:r>
            <w:r>
              <w:rPr>
                <w:rFonts w:eastAsiaTheme="minorHAnsi"/>
                <w:b/>
                <w:i/>
                <w:color w:val="auto"/>
                <w:sz w:val="22"/>
                <w:szCs w:val="22"/>
                <w:lang w:eastAsia="en-US"/>
              </w:rPr>
              <w:t>ш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по картинкам. Чтение букв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Ш, ш.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Слоги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аш, уш, ош, ша, шо, шу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Чтение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Списывание по образцу слогов, слов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ш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строчных и заглавных букв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Ш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и слогов: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аш, ош, уш,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ша, шо, шу.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Чтение прямых и обратных слогов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аш- ша, уш- шу, ош- шо.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П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П.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короткого предложения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п.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7768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 образцу слов, состоящих из двух, трёх слогов с буквой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п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строчной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п,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 закрытых и открытых слогов.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 слогов и слов.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Т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Знакомство с буквой. Правильное произношение звука.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Т.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короткого предложения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т.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lastRenderedPageBreak/>
              <w:t>96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 образцу слогов и слов с изученными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К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Знакомство с буквой. Правильное произношение звука 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к,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слогов закрытых и открытых.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к.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З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. Знакомство с буквой. Правильное произношение звука 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З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з,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слогов закрытых и открытых.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з.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Звуки и буквы, слова и слоги.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 и буква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Р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. Знакомство с буквой. Правильное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произношение звука 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по образцу заглавной буквы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Р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и чтение прямых и обратных слогов с изученными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строчной буквы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 xml:space="preserve"> Р, </w:t>
            </w: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слогов закрытых и открытых.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Письмо слогов и слов, состоящих из двух слогов с буквой </w:t>
            </w:r>
            <w:r>
              <w:rPr>
                <w:rFonts w:eastAsiaTheme="minorHAnsi"/>
                <w:i/>
                <w:color w:val="auto"/>
                <w:sz w:val="22"/>
                <w:szCs w:val="22"/>
                <w:lang w:eastAsia="en-US"/>
              </w:rPr>
              <w:t>р.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Звуко- буквенный анализ, чтение слов.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из букв слогов. Составление и чтение слов.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слогов под диктовку.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по образцу слогов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по образцу слов с пройденными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изученных заглавных букв по образцу.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по образцу строчных и заглавных букв..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слогов по образцу.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слов с изученными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Списывание по образцу предложений с пройденными буквами.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Составление из букв слогов и слов.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Письмо под диктовку слогов, слов, коротких предложений.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Повторение изученного материала. Звуки и буквы</w:t>
            </w:r>
            <w:r>
              <w:rPr>
                <w:b/>
                <w:sz w:val="22"/>
                <w:szCs w:val="22"/>
              </w:rPr>
              <w:t xml:space="preserve"> а-м.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Буквы строчные и прописные </w:t>
            </w:r>
            <w:r>
              <w:rPr>
                <w:b/>
                <w:sz w:val="22"/>
                <w:szCs w:val="22"/>
              </w:rPr>
              <w:t>а-м.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Звуки и буквы </w:t>
            </w:r>
            <w:r>
              <w:rPr>
                <w:b/>
                <w:sz w:val="22"/>
                <w:szCs w:val="22"/>
              </w:rPr>
              <w:t>м-х.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Буквы строчные и прописные </w:t>
            </w:r>
            <w:r>
              <w:rPr>
                <w:b/>
                <w:sz w:val="22"/>
                <w:szCs w:val="22"/>
              </w:rPr>
              <w:t>м-х.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Письмо заглавных букв </w:t>
            </w:r>
            <w:r>
              <w:rPr>
                <w:b/>
                <w:sz w:val="22"/>
                <w:szCs w:val="22"/>
              </w:rPr>
              <w:t>А-М.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Письмо заглавных букв </w:t>
            </w:r>
            <w:r>
              <w:rPr>
                <w:b/>
                <w:sz w:val="22"/>
                <w:szCs w:val="22"/>
              </w:rPr>
              <w:t>А-О-У.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Письмо строчных букв </w:t>
            </w:r>
            <w:r>
              <w:rPr>
                <w:b/>
                <w:sz w:val="22"/>
                <w:szCs w:val="22"/>
              </w:rPr>
              <w:t>с-н-ы.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Звуки и буквы </w:t>
            </w:r>
            <w:r>
              <w:rPr>
                <w:rFonts w:eastAsiaTheme="minorHAnsi"/>
                <w:b/>
                <w:color w:val="auto"/>
                <w:sz w:val="22"/>
                <w:szCs w:val="22"/>
                <w:lang w:eastAsia="en-US"/>
              </w:rPr>
              <w:t>н-и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Письмо строчных букв </w:t>
            </w:r>
            <w:r>
              <w:rPr>
                <w:b/>
                <w:sz w:val="22"/>
                <w:szCs w:val="22"/>
              </w:rPr>
              <w:t>н-и.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Письмо заглавных букв </w:t>
            </w:r>
            <w:r>
              <w:rPr>
                <w:b/>
                <w:sz w:val="22"/>
                <w:szCs w:val="22"/>
              </w:rPr>
              <w:t>Н-И.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Контрольное чтение.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Контрольное списывание текста.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Работа над ошибками. 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7768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Повторение изученного.</w:t>
            </w:r>
          </w:p>
        </w:tc>
        <w:tc>
          <w:tcPr>
            <w:tcW w:w="1162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0D0902" w:rsidRDefault="000D0902">
      <w:pPr>
        <w:spacing w:after="160" w:line="259" w:lineRule="auto"/>
        <w:ind w:firstLine="0"/>
        <w:jc w:val="left"/>
        <w:rPr>
          <w:rFonts w:eastAsiaTheme="minorHAnsi"/>
          <w:color w:val="auto"/>
          <w:sz w:val="22"/>
          <w:szCs w:val="22"/>
          <w:lang w:eastAsia="en-US"/>
        </w:rPr>
      </w:pPr>
    </w:p>
    <w:p w:rsidR="000D0902" w:rsidRDefault="008A6B83">
      <w:pPr>
        <w:spacing w:line="240" w:lineRule="auto"/>
        <w:ind w:firstLine="709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Математические представления – 102 часа, 3 часа в неделю</w:t>
      </w:r>
    </w:p>
    <w:p w:rsidR="000D0902" w:rsidRDefault="000D0902">
      <w:pPr>
        <w:spacing w:line="240" w:lineRule="auto"/>
        <w:ind w:firstLine="709"/>
        <w:jc w:val="center"/>
        <w:rPr>
          <w:rFonts w:eastAsia="Courier New"/>
          <w:b/>
          <w:sz w:val="22"/>
          <w:szCs w:val="22"/>
        </w:rPr>
      </w:pPr>
    </w:p>
    <w:tbl>
      <w:tblPr>
        <w:tblStyle w:val="aff4"/>
        <w:tblW w:w="9606" w:type="dxa"/>
        <w:tblLook w:val="04A0" w:firstRow="1" w:lastRow="0" w:firstColumn="1" w:lastColumn="0" w:noHBand="0" w:noVBand="1"/>
      </w:tblPr>
      <w:tblGrid>
        <w:gridCol w:w="704"/>
        <w:gridCol w:w="7768"/>
        <w:gridCol w:w="1134"/>
      </w:tblGrid>
      <w:tr w:rsidR="000D0902">
        <w:tc>
          <w:tcPr>
            <w:tcW w:w="704" w:type="dxa"/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768" w:type="dxa"/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Повторение изученного материала.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Раскрашивание предметов разным цветом.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Длинный и короткий предмет.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Сравнение предметов по длине.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Работа по картинам « Найди предмет».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Положение в пространстве: рядом, около, в центре.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Употребление предлогов: у, за, перед.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1.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Нахождение числа 1 на картинках.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Соотнесения числа один с количеством предметов.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элементов с цифрой 1.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Количество предметов « один - много».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один по трафарету.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один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элементов цифры 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2 по трафарету.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Сравнение чисел: один, два.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1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2 по образцу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Соотнесение количества предметов с числом 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знака « плюс».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по образцу знака « равно».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по шаблону.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Сложение. Понятия действия сложения.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Сложения предметов.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примеров на сложения.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Проговаривание и запись примеров 1+1=2.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Понятие – вычитание.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Вычитание предметов.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2-1=1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Уменьшения числа на один.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примеров 1+1=2; 2-1=1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1=1; 2=2 по трафарету.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3.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3.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3 – 1.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Состав числа 3.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Сравнение чисел 3 и 2.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Сравнение чисел 1, 2, 3.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Сравнение чисел 3, 2, 1.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элементов цифры 3.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3.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3 по трафарету.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цифры 3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 3, 2, 1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1+2=3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2+1=3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Вычитание предметов.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3-1=2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3-2=1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Запись: 1=1, 2=2, 3=3 по трафарету.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Порядковые числительные 1.2,3,4.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Состав числа 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примеров на сложения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примеров на вычитание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примеров на вычитание и сложение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Вставь пропущенные числа.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lastRenderedPageBreak/>
              <w:t>63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числового ряда 1- 4; 4 -1.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Сравнение чисел 4и 2; 1 и 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и решение примеров по образцу (по обводке) в пределах 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и решение задач по образцу по обводке) в пределах 4.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Геометрические фигуры: круг, квадрат, треугольник, прямоугольник.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5. Письмо цифры 5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5, 5 – 1.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Порядковые числительные от 1 – 5.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Состав числа 5.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4+1=5, 1+4=5 по образцу (по обводке).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Решение и запись примеров на сложение в пределах 5.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Вставь пропущенные числа.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 1, 2,3,4,5 под диктовку.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Письмо цифр 5,4,3,2,1 под диктовку.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5 – 1=4 по образцу (по обводке).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5 – 4=1 по образцу (по обводке).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Решение и запись примеров на вычитание в пределах 5.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Решение и запись примеров на сложение в пределах 5.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6.Письмо цифры 6.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6.Запись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6. Запись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6 -1.Запись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6 -1.Запись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5+1=6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5+1=6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на вычитание 6-1=5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примера на вычитание 6-1=5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 и цифра 7. Письмо цифры 7.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7.Запись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Числовой ряд 1 – 7. Запись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Проговаривание и запись примеров на сложение и вычитание.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Вычитание предметов и сложение предметов.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и решение примеров на вычитание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и решение примеров на сложение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и решение задач по обводке.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Запись и решение задач  по образцу.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примеров и задач.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7768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Повторение изученного.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0D0902" w:rsidRDefault="000D0902">
      <w:pPr>
        <w:tabs>
          <w:tab w:val="left" w:pos="284"/>
        </w:tabs>
        <w:spacing w:line="240" w:lineRule="auto"/>
        <w:ind w:firstLine="0"/>
        <w:jc w:val="left"/>
        <w:rPr>
          <w:rFonts w:eastAsiaTheme="minorHAnsi"/>
          <w:bCs/>
          <w:iCs/>
          <w:color w:val="auto"/>
          <w:sz w:val="22"/>
          <w:szCs w:val="22"/>
          <w:lang w:eastAsia="en-US"/>
        </w:rPr>
      </w:pPr>
    </w:p>
    <w:p w:rsidR="000D0902" w:rsidRDefault="008A6B83">
      <w:pPr>
        <w:spacing w:line="240" w:lineRule="auto"/>
        <w:ind w:firstLine="0"/>
        <w:jc w:val="center"/>
        <w:rPr>
          <w:b/>
          <w:color w:val="auto"/>
          <w:sz w:val="22"/>
          <w:szCs w:val="22"/>
        </w:rPr>
      </w:pPr>
      <w:r>
        <w:rPr>
          <w:b/>
          <w:sz w:val="22"/>
          <w:szCs w:val="22"/>
        </w:rPr>
        <w:t>Окружающий природный мир</w:t>
      </w:r>
      <w:r>
        <w:rPr>
          <w:b/>
          <w:color w:val="auto"/>
          <w:sz w:val="22"/>
          <w:szCs w:val="22"/>
          <w:lang w:eastAsia="ar-SA"/>
        </w:rPr>
        <w:t>–</w:t>
      </w:r>
      <w:r>
        <w:rPr>
          <w:b/>
          <w:color w:val="auto"/>
          <w:sz w:val="22"/>
          <w:szCs w:val="22"/>
        </w:rPr>
        <w:t>68 часов, 2 часа в неделю</w:t>
      </w:r>
    </w:p>
    <w:p w:rsidR="000D0902" w:rsidRDefault="000D0902">
      <w:pPr>
        <w:spacing w:line="240" w:lineRule="auto"/>
        <w:ind w:firstLine="0"/>
        <w:jc w:val="center"/>
        <w:rPr>
          <w:b/>
          <w:color w:val="auto"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797"/>
        <w:gridCol w:w="1134"/>
      </w:tblGrid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года. Осень.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осенних месяцев.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Фрукты.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Растения осенью.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Грибы (съедобные, несъедобные).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 людей осенью.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Сезонные работы в саду и огороде.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Сезонные работы в поле.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Почва. Состав почвы.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Простейшие свойства почвы.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почвы для жизни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обработки почвы. Инструменты.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Перелетные птицы.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Домашние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Дикие животные.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Разнообразие животных в природе.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Поздняя осень.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зимы.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Снегопад.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 людей зимой.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Название зимних месяцев.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Сезонные изменения в природе.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Животные зимой.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Растения зимой.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Домашнее животное-корова.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Домашние животное-лошадь.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Домашние животное-свинья.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Домашние животное-овца.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Дикие животные: лось, олень. Внешний вид, пища, повадки.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Дикие животные волк, лиса.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Зимующие птицы.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Домашние птицы: гусь.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rPr>
                <w:bCs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Домашние птицы: индюк. Повторение изученного.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0D0902" w:rsidRDefault="000D0902">
      <w:pPr>
        <w:spacing w:after="160" w:line="259" w:lineRule="auto"/>
        <w:ind w:firstLine="0"/>
        <w:jc w:val="left"/>
        <w:rPr>
          <w:rFonts w:eastAsiaTheme="minorHAnsi"/>
          <w:bCs/>
          <w:iCs/>
          <w:color w:val="auto"/>
          <w:sz w:val="22"/>
          <w:szCs w:val="22"/>
          <w:lang w:eastAsia="en-US"/>
        </w:rPr>
      </w:pPr>
    </w:p>
    <w:p w:rsidR="000D0902" w:rsidRDefault="008A6B83">
      <w:pPr>
        <w:spacing w:line="240" w:lineRule="auto"/>
        <w:ind w:firstLine="0"/>
        <w:jc w:val="center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Человек – 34 часа, 1 час в неделю</w:t>
      </w:r>
    </w:p>
    <w:p w:rsidR="000D0902" w:rsidRDefault="000D0902">
      <w:pPr>
        <w:spacing w:line="240" w:lineRule="auto"/>
        <w:ind w:firstLine="0"/>
        <w:jc w:val="center"/>
        <w:rPr>
          <w:b/>
          <w:color w:val="auto"/>
          <w:sz w:val="22"/>
          <w:szCs w:val="22"/>
          <w:lang w:eastAsia="ar-SA"/>
        </w:rPr>
      </w:pPr>
    </w:p>
    <w:tbl>
      <w:tblPr>
        <w:tblStyle w:val="aff4"/>
        <w:tblW w:w="9606" w:type="dxa"/>
        <w:tblLook w:val="04A0" w:firstRow="1" w:lastRow="0" w:firstColumn="1" w:lastColumn="0" w:noHBand="0" w:noVBand="1"/>
      </w:tblPr>
      <w:tblGrid>
        <w:gridCol w:w="675"/>
        <w:gridCol w:w="7797"/>
        <w:gridCol w:w="1134"/>
      </w:tblGrid>
      <w:tr w:rsidR="000D0902">
        <w:tc>
          <w:tcPr>
            <w:tcW w:w="675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7797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color w:val="auto"/>
                <w:sz w:val="22"/>
                <w:szCs w:val="22"/>
                <w:lang w:eastAsia="ar-SA"/>
              </w:rPr>
              <w:t>Представления о себе – 4 часа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Знакомство. Сюжетно – ролевая игра «Будем знакомы!».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Называние своего имени, фамилии. Сюжетно – ролевая игра «Кто я?».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Правила поведения в школе, на улице.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Правила поведения с детьми и взрослыми.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ar-SA"/>
              </w:rPr>
              <w:t>Семья – 3 часа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Члены семьи: мама, папа. Различение родителей по фотографиям.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Узнавание и называние имени родителей.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Члены семьи: брат, сестра, бабушка, дедушка. Различение родственников по фотографиям.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ar-SA"/>
              </w:rPr>
              <w:t>Гигиена тела – 8 часов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Экскурсия в места общественного пользования в школе (умывалка, туалет).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Гигиена тела.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Предметы санитарии и гигиены: мыло, мыльница, полотенце.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Предметы санитарии и гигиены: расческа, зубная щетка, зубная паста.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Как правильно мыть руки.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Соблюдение последовательности при мытье и вытирании рук.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Практическое занятие – как мыть руки.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Просмотр мультфильма по произведению К.Чуковского «Мойдодыр».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color w:val="auto"/>
                <w:sz w:val="22"/>
                <w:szCs w:val="22"/>
                <w:lang w:eastAsia="ar-SA"/>
              </w:rPr>
              <w:t>Обращение с одеждой – 5 часов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Одежда. Распознавание и различение одежды среди других предметов.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Назначение одежды.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Узнавание (различение) предметов одежды.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Школьная форма (брюки, рубашка; блузка, юбка). Мой внешний вид.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lastRenderedPageBreak/>
              <w:t>20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Школьная форма. Мой внешний вид.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ar-SA"/>
              </w:rPr>
              <w:t>Прием пищи – 5 часов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Обобщающее понятие «продукты».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Употребление овощей в пищу.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Полезные продукты. Овощи: помидор (цвет, форма, величина).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Полезные продукты. Овощи: огурец (цвет, форма, величина).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Сравнение помидора, огурца по признакам (цвет, форма, размер).</w:t>
            </w:r>
            <w:r>
              <w:rPr>
                <w:b/>
                <w:bCs/>
                <w:color w:val="auto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ar-SA"/>
              </w:rPr>
              <w:t>Представления о себе – 5 часов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Пол, возраст, имя, фамилия.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Человек: строение.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Части тела (голова, туловище, ноги, руки).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Волшебные слова.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Знакомство. Как вести себя в гостях. Сюжетно-ролевая игра «Мы вежливые».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/>
                <w:color w:val="auto"/>
                <w:sz w:val="22"/>
                <w:szCs w:val="22"/>
                <w:lang w:eastAsia="ar-SA"/>
              </w:rPr>
              <w:t>Гигиена тела – 4 часов</w:t>
            </w:r>
          </w:p>
        </w:tc>
        <w:tc>
          <w:tcPr>
            <w:tcW w:w="1134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Гигиена полости рта.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Практическое занятие: чистка зубов.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Чтобы зубки не болели.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bCs/>
                <w:color w:val="auto"/>
                <w:sz w:val="22"/>
                <w:szCs w:val="22"/>
                <w:lang w:eastAsia="ar-SA"/>
              </w:rPr>
              <w:t>Повторение изученного.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</w:tbl>
    <w:p w:rsidR="000D0902" w:rsidRDefault="000D0902">
      <w:pPr>
        <w:spacing w:after="160" w:line="259" w:lineRule="auto"/>
        <w:ind w:firstLine="0"/>
        <w:jc w:val="center"/>
        <w:rPr>
          <w:b/>
          <w:sz w:val="22"/>
          <w:szCs w:val="22"/>
        </w:rPr>
      </w:pPr>
    </w:p>
    <w:p w:rsidR="000D0902" w:rsidRDefault="008A6B83">
      <w:pPr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Окружающий социальный мир – 34 часа, 1 час в неделю</w:t>
      </w:r>
    </w:p>
    <w:p w:rsidR="000D0902" w:rsidRDefault="000D0902">
      <w:pPr>
        <w:spacing w:after="160" w:line="259" w:lineRule="auto"/>
        <w:ind w:firstLine="0"/>
        <w:jc w:val="center"/>
        <w:rPr>
          <w:sz w:val="22"/>
          <w:szCs w:val="22"/>
          <w:lang w:eastAsia="ar-SA"/>
        </w:rPr>
      </w:pPr>
    </w:p>
    <w:tbl>
      <w:tblPr>
        <w:tblStyle w:val="aff4"/>
        <w:tblW w:w="9606" w:type="dxa"/>
        <w:tblLook w:val="04A0" w:firstRow="1" w:lastRow="0" w:firstColumn="1" w:lastColumn="0" w:noHBand="0" w:noVBand="1"/>
      </w:tblPr>
      <w:tblGrid>
        <w:gridCol w:w="675"/>
        <w:gridCol w:w="7797"/>
        <w:gridCol w:w="1134"/>
      </w:tblGrid>
      <w:tr w:rsidR="000D0902">
        <w:tc>
          <w:tcPr>
            <w:tcW w:w="675" w:type="dxa"/>
            <w:vAlign w:val="center"/>
          </w:tcPr>
          <w:p w:rsidR="000D0902" w:rsidRDefault="008A6B83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№</w:t>
            </w:r>
          </w:p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п/п</w:t>
            </w:r>
          </w:p>
        </w:tc>
        <w:tc>
          <w:tcPr>
            <w:tcW w:w="7797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0D0902" w:rsidRDefault="008A6B83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Кол-во часов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Наш класс.  Дружный коллектив.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Школа. Помещения школы. Школьный двор. Люди, работающие в школе. Школьные принадлежности.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Дом. Части дома. Безопасное поведение в местах общего пользования.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Двор. Части двора. Безопасное поведение во дворе.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Помещения квартиры: комната (спальная, детская, гостиная), прихожая, кухня, ванная комната, санузел, балкон).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Предметы мебели: стол, стул, диван, шкаф, полка, кресло, кровать, табурет, комод.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Виды мебели: кухонная, спальная, кабинетная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b/>
                <w:i/>
                <w:color w:val="auto"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Сообщение (узнавание) своего домашнего адреса: город, улица, номер дома, номер квартиры.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Предметы посуды: тарелка, стакан, кружка, ложка, вилка, нож, кастрюля, сковорода, чайник, половник.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Напитки: вода, чай, сок, какао, лимонад, компот, квас, к</w:t>
            </w: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офе. Внешний вид, вкус. Узнавание упаковок с напитком.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7797" w:type="dxa"/>
          </w:tcPr>
          <w:p w:rsidR="000D0902" w:rsidRDefault="008A6B83">
            <w:pPr>
              <w:widowControl w:val="0"/>
              <w:spacing w:line="240" w:lineRule="auto"/>
              <w:ind w:firstLine="0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bCs/>
                <w:color w:val="00000A"/>
                <w:sz w:val="22"/>
                <w:szCs w:val="22"/>
                <w:lang w:eastAsia="ar-SA"/>
              </w:rPr>
              <w:t>Молочные продукты:</w:t>
            </w: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 xml:space="preserve"> молоко, йогурт, творог, сметана, кефир, масло, мороженое.  Внешний вид, вкус. Узнавание упаковок с молочным продуктом.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Мясные продукты: готовые к употреблению: колбаса, ветчина.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7797" w:type="dxa"/>
          </w:tcPr>
          <w:p w:rsidR="000D0902" w:rsidRDefault="008A6B83">
            <w:pPr>
              <w:widowControl w:val="0"/>
              <w:spacing w:line="240" w:lineRule="auto"/>
              <w:ind w:firstLine="0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Рыбные продукты:</w:t>
            </w:r>
            <w:r>
              <w:rPr>
                <w:b/>
                <w:i/>
                <w:color w:val="auto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крабовые палочки, консервы, рыба (копченая, соленая, вяленая)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Мучные изделия: хлеб, батон, пирожок, булочка, сушки, баранки, сухари.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Кондитерские изделия: торт, печенье, пирожное, конфета, шоколад.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Традиции и атрибуты праздника – Новый год.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Бумага, свойства бумаги. Бумажные изделия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Дерево, свойства дерева. Деревянные изделия.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Стекло, свойства стекла. Стеклянные изделия.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Металл, свойства металла. Металлические изделия.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Ткань, свойства ткани. Тканевые изделия.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Традиции и атрибуты праздника: 23 февраля.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lastRenderedPageBreak/>
              <w:t>23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Пластмасса, свойства пластмассы. Пластмассовые изделия.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Традиции и атрибуты праздника: 8 марта.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Резина, свойства резины. Резиновые изделия.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Традиции и атрибуты праздника: масленица, пасха.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Традиции и атрибуты праздника 9 мая.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  <w:lang w:eastAsia="ar-SA"/>
              </w:rPr>
              <w:t xml:space="preserve">Россия. Государственная символика: </w:t>
            </w:r>
            <w:r>
              <w:rPr>
                <w:color w:val="auto"/>
                <w:sz w:val="22"/>
                <w:szCs w:val="22"/>
                <w:lang w:eastAsia="ar-SA"/>
              </w:rPr>
              <w:t xml:space="preserve">герб, флаг, гимн. </w:t>
            </w:r>
          </w:p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</w:rPr>
              <w:t>Президент РФ.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>Мой родной город Орел. Достопримечательности.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 xml:space="preserve">Городские здания: </w:t>
            </w: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больница, поликлиника, парикмахерская, почта, магазин, театр (кукольный, драматический и др.), цирк, жилой дом.</w:t>
            </w: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 Правила поведения в общественных местах.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 xml:space="preserve">Профессии людей, работающих в городских зданиях: </w:t>
            </w: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 xml:space="preserve">врач, продавец, кассир, повар, строитель, парикмахер, почтальон 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Части территории улицы:</w:t>
            </w:r>
            <w:r>
              <w:rPr>
                <w:rFonts w:eastAsia="Arial Unicode MS"/>
                <w:bCs/>
                <w:color w:val="00000A"/>
                <w:sz w:val="22"/>
                <w:szCs w:val="22"/>
                <w:lang w:eastAsia="ar-SA"/>
              </w:rPr>
              <w:t xml:space="preserve"> проезжая часть, тротуар.</w:t>
            </w:r>
            <w:r>
              <w:rPr>
                <w:rFonts w:eastAsia="Arial Unicode MS"/>
                <w:i/>
                <w:iCs/>
                <w:color w:val="00000A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Arial Unicode MS"/>
                <w:bCs/>
                <w:color w:val="00000A"/>
                <w:sz w:val="22"/>
                <w:szCs w:val="22"/>
                <w:lang w:eastAsia="ar-SA"/>
              </w:rPr>
              <w:t>Технические средства организации дорожного движения: дорожный знак «Пешеходный переход», разметка «зебра», светофор.</w:t>
            </w:r>
            <w:r>
              <w:rPr>
                <w:rFonts w:eastAsia="Arial Unicode MS"/>
                <w:i/>
                <w:iCs/>
                <w:color w:val="00000A"/>
                <w:sz w:val="22"/>
                <w:szCs w:val="22"/>
                <w:lang w:eastAsia="ar-SA"/>
              </w:rPr>
              <w:t xml:space="preserve"> </w:t>
            </w:r>
            <w:r>
              <w:rPr>
                <w:rFonts w:eastAsia="Arial Unicode MS"/>
                <w:bCs/>
                <w:color w:val="00000A"/>
                <w:sz w:val="22"/>
                <w:szCs w:val="22"/>
                <w:lang w:eastAsia="ar-SA"/>
              </w:rPr>
              <w:t>Правила перехода улицы.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>Общественный транспорт. Правила поведения в общественном транспорте.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  <w:lang w:eastAsia="ar-SA"/>
              </w:rPr>
            </w:pP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 xml:space="preserve">Специальный транспорт: </w:t>
            </w:r>
            <w:r>
              <w:rPr>
                <w:rFonts w:eastAsia="Arial Unicode MS"/>
                <w:color w:val="00000A"/>
                <w:sz w:val="22"/>
                <w:szCs w:val="22"/>
                <w:lang w:eastAsia="ar-SA"/>
              </w:rPr>
              <w:t>пожарная машина, скорая помощь, полицейская машина</w:t>
            </w:r>
            <w:r>
              <w:rPr>
                <w:rFonts w:eastAsia="Arial Unicode MS"/>
                <w:iCs/>
                <w:color w:val="00000A"/>
                <w:sz w:val="22"/>
                <w:szCs w:val="22"/>
                <w:lang w:eastAsia="ar-SA"/>
              </w:rPr>
              <w:t>. Назначение специального транспорта. Профессии людей, работающих на специальном транспорте. Повторение изученного.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</w:tbl>
    <w:p w:rsidR="000D0902" w:rsidRDefault="000D0902">
      <w:pPr>
        <w:ind w:firstLine="0"/>
        <w:rPr>
          <w:rFonts w:eastAsia="Courier New"/>
          <w:b/>
          <w:sz w:val="22"/>
          <w:szCs w:val="22"/>
        </w:rPr>
      </w:pPr>
    </w:p>
    <w:p w:rsidR="000D0902" w:rsidRDefault="008A6B83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Домоводство</w:t>
      </w:r>
      <w:r>
        <w:rPr>
          <w:rFonts w:eastAsia="Courier New"/>
          <w:b/>
          <w:sz w:val="22"/>
          <w:szCs w:val="22"/>
        </w:rPr>
        <w:t>– 68 часов, 2 часа в неделю</w:t>
      </w:r>
    </w:p>
    <w:p w:rsidR="000D0902" w:rsidRDefault="000D0902">
      <w:pPr>
        <w:spacing w:line="240" w:lineRule="auto"/>
        <w:ind w:firstLine="0"/>
        <w:jc w:val="center"/>
        <w:rPr>
          <w:b/>
          <w:sz w:val="22"/>
          <w:szCs w:val="22"/>
          <w:lang w:eastAsia="ar-SA"/>
        </w:rPr>
      </w:pPr>
    </w:p>
    <w:tbl>
      <w:tblPr>
        <w:tblStyle w:val="aff4"/>
        <w:tblW w:w="9606" w:type="dxa"/>
        <w:tblLook w:val="04A0" w:firstRow="1" w:lastRow="0" w:firstColumn="1" w:lastColumn="0" w:noHBand="0" w:noVBand="1"/>
      </w:tblPr>
      <w:tblGrid>
        <w:gridCol w:w="675"/>
        <w:gridCol w:w="7797"/>
        <w:gridCol w:w="1134"/>
      </w:tblGrid>
      <w:tr w:rsidR="000D0902">
        <w:tc>
          <w:tcPr>
            <w:tcW w:w="675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7797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Правила поведения и соблюдение правил ТБ в кабинете.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Кухня.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Кухонная мебель.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Предметы посуды для сервировки стола.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Сопоставление карточки и натурального предмета.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Яблоко.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Сопоставление  изображения с реальным предметом.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Моем яблоко.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Действия с яблоком – мыть.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Груша.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right="-255"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Сопоставление рельефного изображения с реальным предметом.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Моем грушу.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Действия с грушей – мыть.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Банан. Сопоставление изображения с реальным предметом.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Чистим банан.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Повторение пройденного.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Проверочная работа №1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Мандарин.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Чистим мандарин.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Чистая  и грязная посуда.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Замачивание посуды. Средства для мытья посуды.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Губка для мытья посуды, ее назначение.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Протирание посуды мокрой губкой.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Ополаскивание посуды.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Вытирание посуды.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Повторение тем.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Проверочная работа №2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Уборка с поверхности стола мусора.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Знакомство с назначением и свойствами носового платка.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lastRenderedPageBreak/>
              <w:t>30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Стирка детского носового платка.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Знакомство с функциональным назначением и свойствами прищепки.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Вывешивание белья на просушку.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Вытирание пыли. Сухая уборка.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Влажная уборка.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Виноград.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Сопоставление изображения винограда с предметом.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Моем виноград.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Уборка с поверхности стола мусора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Уборка пола.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Нож на кухне. Изучение его свойств и характеристик. </w:t>
            </w:r>
          </w:p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Техника безопасности.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Работа с ножом.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42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Повторение тем.  Проверочная работа №3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43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Нарезание фруктов.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Перемешивание чая.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Перемешивание салата.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46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Фруктовый салат.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47</w:t>
            </w:r>
          </w:p>
        </w:tc>
        <w:tc>
          <w:tcPr>
            <w:tcW w:w="7797" w:type="dxa"/>
          </w:tcPr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Повторение тем. </w:t>
            </w:r>
          </w:p>
          <w:p w:rsidR="000D0902" w:rsidRDefault="008A6B83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Проверочная работа №4.</w:t>
            </w:r>
          </w:p>
        </w:tc>
        <w:tc>
          <w:tcPr>
            <w:tcW w:w="113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</w:tr>
    </w:tbl>
    <w:p w:rsidR="000D0902" w:rsidRDefault="000D0902">
      <w:pPr>
        <w:spacing w:line="240" w:lineRule="auto"/>
        <w:ind w:firstLine="0"/>
        <w:rPr>
          <w:rFonts w:eastAsia="Courier New"/>
          <w:b/>
          <w:sz w:val="22"/>
          <w:szCs w:val="22"/>
        </w:rPr>
      </w:pPr>
    </w:p>
    <w:p w:rsidR="000D0902" w:rsidRDefault="008A6B83">
      <w:pPr>
        <w:spacing w:line="240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Ручной труд – 68 часов, 2 часа в неделю</w:t>
      </w:r>
    </w:p>
    <w:p w:rsidR="000D0902" w:rsidRDefault="000D0902">
      <w:pPr>
        <w:spacing w:line="240" w:lineRule="auto"/>
        <w:ind w:firstLine="0"/>
        <w:jc w:val="center"/>
        <w:rPr>
          <w:rFonts w:eastAsia="Courier New"/>
          <w:b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771"/>
        <w:gridCol w:w="1133"/>
      </w:tblGrid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771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Бумага. Свойства бумаги.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Сгибание бумаги с совмещением углов и сторон.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Сгибание квадратного листа бумаги с угла на угол по диагонали.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Разрывание листа бумаги по прямым линиям сгиба на две, три части.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Сгибание листа бумаги гармошкой.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Изготовление закладок из полос цветной бумаги.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Работа с нитками.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Свойства ниток, наматывание на катушку.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Изготовление поделки с использования ниток. Упражнения плетение косички.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Плетение закладки из двух нитей.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Работа с мозаикой.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полос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узора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квадрата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треугольника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прямоугольника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геометрических фигур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домика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цветка из мозаики.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Цветная бумага. Свойства бумаги.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Клей карандаш, его свойства. Правила пользования клеем карандашом.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простейших форм на контур.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фигур из двух частей  (дом с крышей).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фигур из двух частей (гриб).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из готовых частей. Машина. ПТБ с клеем.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из готовых частей. Цыплёнок 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Наклеивание из готовых частей. Фрукты.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из готовых частей. Овощи 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Наклеивание из готовых частей. Ёж 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lastRenderedPageBreak/>
              <w:t>30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аппликации «Ваза с цветами».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Изготовление ёлочной гирлянды. ПТБ с клеем.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Изготовление ёлочных игрушек. ПТБ с клеем.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Составление аппликации «Снеговик».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Пластилин. Свойства пластилина, подготовка к работе.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Отщипывание пальцами кусочков пластилина. ПТБ при работе с пластилином.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Скатывание столбиков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Скатывание шариков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шариков и их соединение (бусы).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неваляшки из шариков.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столбиков и соединение из них (домик.)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изученных букв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круга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квадрата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треугольника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прямоугольника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геометрических фигур из пластилина.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пирамидки. ПТБ при работе с пластилином.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грибка из двух частей.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чашка с кружкой из двух частей.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«Лесенка». ПТБ при работе с пластилином.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Работа с цветной бумагой. Аппликация « Флажки».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Аппликация « Коврик».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Аппликация «Лодочка», «Ракета».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Аппликация « Пирамидка».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Аппликация « Бабочка».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Аппликация « Цветок».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Работа с разрезными картинками из 2- 3 частей.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Складывание картинок из 3- 4 частей.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59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Складывание картинок из 4- 5 частей.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Складывание картинок из 5- 6 частей.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61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изученных цифр. ПТБ при работе с пластилином.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Лепка изученных цифр.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63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ПТБ при работе с ножницами. Упражнения в резании.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64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ПТБ. Резание по прямым линиям.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Вырезание по контуру.  Квадрат.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Вырезание по контуру. Треугольник.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Вырезание по контуру.  Круг.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  <w:tr w:rsidR="000D0902">
        <w:tc>
          <w:tcPr>
            <w:tcW w:w="736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7771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Повторение пройденного.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</w:p>
        </w:tc>
      </w:tr>
    </w:tbl>
    <w:p w:rsidR="000D0902" w:rsidRDefault="000D0902">
      <w:pPr>
        <w:spacing w:after="160" w:line="259" w:lineRule="auto"/>
        <w:ind w:firstLine="0"/>
        <w:jc w:val="left"/>
        <w:rPr>
          <w:rFonts w:eastAsiaTheme="minorHAnsi"/>
          <w:bCs/>
          <w:iCs/>
          <w:color w:val="auto"/>
          <w:sz w:val="22"/>
          <w:szCs w:val="22"/>
          <w:lang w:eastAsia="en-US"/>
        </w:rPr>
      </w:pPr>
    </w:p>
    <w:p w:rsidR="000D0902" w:rsidRDefault="008A6B83">
      <w:pPr>
        <w:spacing w:line="240" w:lineRule="auto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Предметно-практические действия – 102 часа, 3 часа в неделю</w:t>
      </w:r>
    </w:p>
    <w:p w:rsidR="000D0902" w:rsidRDefault="000D0902">
      <w:pPr>
        <w:spacing w:line="240" w:lineRule="auto"/>
        <w:ind w:firstLine="0"/>
        <w:rPr>
          <w:rFonts w:eastAsia="Courier New"/>
          <w:b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7770"/>
        <w:gridCol w:w="1134"/>
      </w:tblGrid>
      <w:tr w:rsidR="000D0902">
        <w:trPr>
          <w:trHeight w:val="851"/>
        </w:trPr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770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знаний.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Фиксирование взора на предметы.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 за движущими заводными игрушками.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простых движений: «делай вместе», «молоток» и т. п.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подражательных действий со сменой вида движения: «Стучим - прячем».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Воспроизведения по подражания действий с предметом: «Упражнения с флажком».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по показу и самостоятельно действий с предметами: катание шариков.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Перекладывание предметов из одной коробки в другую.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предметов в коробку, чтобы можно было закрыть крышкой.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Открывание и закрывание коробок, деревянных яиц, матрёшек.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Заполнение отверстий втулками,  грибками.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Закручивание руками крупных пластмассовых и деревянных гаек.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Нанизывание предметов с отверстием на стержень.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Нанизывание шаров на шнур.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Доставание предмета, находящегося в труднодоступном  месте.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Сталкивание палкой предмета со стола.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 с предметами разного цвета, форма, величина.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по образцу и инструкции «Дай такой» предметов одного цвета.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Группировка по цвету предметов.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по образцу и раскладывание предметов насыщенных цветом (красный, синий, жёлтый, зелёный).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 цвета: красный, синий, жёлтый – уметь выбрать.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Группировка по форме предметов двух контрастных  форм.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по образцу и раскладывание объёмных форм: куб,  шар, конус.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предметов одной плоскостной формы: круг – квадрат.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предметов одной плоскостной формы: круг – треугольник.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плоскостных форм и правильное соотнесение с соответствующими формами: шарик, кубик, круг, квадрат.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Раскладывание этих плоскостных форм.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одинаковых по величине предметов: большие и маленькие.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одинаковых по величине предметов: толстые и тонкие.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одинаковых по величине предметов: длинные и короткие.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Группировка различных парных предметов по величине  ( раскладывание в большую коробку – больших предметов, в маленькую – маленьких).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Группировка различных парных предметов по величине  ( нанизывание колец одного размера на стержень).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Группировк</w:t>
            </w:r>
            <w:r>
              <w:rPr>
                <w:sz w:val="22"/>
                <w:szCs w:val="22"/>
              </w:rPr>
              <w:t>а различных парных предметов по величине (нанизывание колец двух размеров – больших и маленьких).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приема наложения предметов для их сравнения по величине.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 друг к другу разнородных и одинаковых по величине предметов.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Понимать, находить и показывать предметы большие и маленькие.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палочками. Складывание из них мебели.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палочками. Складывания домика, ёлочки, забора.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мозаикой: выложить </w:t>
            </w:r>
            <w:r>
              <w:rPr>
                <w:sz w:val="22"/>
                <w:szCs w:val="22"/>
              </w:rPr>
              <w:t xml:space="preserve"> дорожку (жёлтую), дорожку из травки  ( зелёную), дорожку из кирпичиков (красную) и т. д.,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 «Красное солнышко, синяя тучка».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Её свойства.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 Сгибание и разгибание по прямой линии.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Сгибание из бумажного квадрата прямоугольника и квадрата.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Сгибание из бумажного квадрата треугольников по диагонали.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конструктором. Башни из кубиков: высокая – низкая.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конструктором. Пирамидка из колец разного цвета.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Дидактическая игра «Подбери по цвету».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Дидактическая игра «Разложи в ряд».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Картинное лото «Покажи нужную карточку».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пластилином. Лепка способом раскатывания шара и оттягивания части в нём (груша).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Раскатывание шара и оттягивание части в нём (свёкла).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Раскатывание нескольких шаров разного размера и соединение их (неваляшка).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Раскатывание нескольких шаров разного размера и соединение их (снеговик)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из пластилина: бусы (чередование шариков разного цвета).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Выкладывание двух параллельных рядов двух цветов.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Выкладывание чередующегося ряда из двух цветов.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Выкладывание по образцу узоров с соблюдением цвета.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 «Ёлочка и грибок».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из пластилина грибок.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кисти рябины.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овощей и фруктов.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Конструирование из палочек.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из кубиков с картинками одной сюжетной.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Постройка из кубиков мебели.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из разрезной картинки целого предмета.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Разрывание бумаги произвольно на мелкие кусочки «Звёзды на небе».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шаблонами: круги разного цвета и разной величины.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Открывание и закрывание флаконов с завинчивающими крышками.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Нанизывание косточек на стержень.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по образцу  и раскладывание 3 – 6 предметов разного цвета.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по образцу и раскладывание предметов по форме.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Группировка предметов разной величины, формы и цвета согласно заданию и образцу «Разложи, какие куда подходят».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и дифференцировать понятия: большой – маленький, толстый – тонкий, длинный – короткий и показывать нужные предметы.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 «Светофор» : выработка быстрой и точной реакции (показ нужного цвета).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Дидактическая игра</w:t>
            </w:r>
            <w:r>
              <w:rPr>
                <w:sz w:val="22"/>
                <w:szCs w:val="22"/>
                <w:lang w:val="en-US"/>
              </w:rPr>
              <w:t>”</w:t>
            </w:r>
            <w:r>
              <w:rPr>
                <w:sz w:val="22"/>
                <w:szCs w:val="22"/>
              </w:rPr>
              <w:t xml:space="preserve"> Чудесный мешочек».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палочками. Складывание из палочек предмета: лесенка.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из палочек изученных букв.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из палочек изученных цифр.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Треугольник по опорным точкам.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Четырёхугольник по опорным точкам.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Рамка по контуру доски в середине. Снежинка.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Рамка по контуру доски  с солнышком в середине.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Дом с крышей и трубой.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Цветок на стебле.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Выкладывание орнамента « Коврик»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мозаикой. Выкладывание</w:t>
            </w:r>
            <w:r>
              <w:rPr>
                <w:sz w:val="22"/>
                <w:szCs w:val="22"/>
              </w:rPr>
              <w:t xml:space="preserve"> букета цветов.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мозаикой. Выкладывание свободного узора по замыслу детей.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разных картинок одной целой.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 картинки из четырех кубиков.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картинки из шести кубиков.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трёхместной матрёшки.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трёх пяти местной пирамидки.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Собирание вкладных кубиков разной величины (2 – 4).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Собирание пирамиды из трёх – пяти колец.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Сгибание и разгибание (Самолётик).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 Сгибание и разгибание. Наборная линейка.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Сгибание и разгибание. Скамейка.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бумагой. Аппликация из бумаги «Солнышко и цветок».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Дидактическая игра «Что лишнее?».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конструктором «Машина».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пазлами  (4 – 6).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702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770" w:type="dxa"/>
            <w:shd w:val="clear" w:color="auto" w:fill="auto"/>
          </w:tcPr>
          <w:p w:rsidR="000D0902" w:rsidRDefault="008A6B8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Работа с пазлами (6 – 8).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0D0902" w:rsidRDefault="008A6B83">
      <w:pPr>
        <w:spacing w:after="160" w:line="259" w:lineRule="auto"/>
        <w:ind w:firstLine="0"/>
        <w:jc w:val="center"/>
        <w:rPr>
          <w:rFonts w:eastAsiaTheme="minorHAnsi"/>
          <w:bCs/>
          <w:iCs/>
          <w:color w:val="auto"/>
          <w:sz w:val="22"/>
          <w:szCs w:val="22"/>
          <w:lang w:eastAsia="en-US"/>
        </w:rPr>
      </w:pPr>
      <w:r>
        <w:rPr>
          <w:b/>
          <w:sz w:val="22"/>
          <w:szCs w:val="22"/>
        </w:rPr>
        <w:t>4.  Планируемые результаты освоения программы</w:t>
      </w:r>
    </w:p>
    <w:p w:rsidR="000D0902" w:rsidRDefault="000D0902">
      <w:pPr>
        <w:tabs>
          <w:tab w:val="left" w:pos="4086"/>
        </w:tabs>
        <w:spacing w:line="276" w:lineRule="auto"/>
        <w:ind w:firstLine="709"/>
        <w:jc w:val="left"/>
        <w:rPr>
          <w:b/>
          <w:sz w:val="22"/>
          <w:szCs w:val="22"/>
        </w:rPr>
      </w:pPr>
    </w:p>
    <w:p w:rsidR="000D0902" w:rsidRDefault="008A6B83">
      <w:pPr>
        <w:widowControl w:val="0"/>
        <w:shd w:val="clear" w:color="auto" w:fill="FFFFFF"/>
        <w:tabs>
          <w:tab w:val="left" w:pos="528"/>
        </w:tabs>
        <w:spacing w:line="23" w:lineRule="atLeast"/>
        <w:ind w:left="68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Речь и альтернативная коммуникация</w:t>
      </w:r>
    </w:p>
    <w:p w:rsidR="000D0902" w:rsidRDefault="008A6B83">
      <w:pPr>
        <w:tabs>
          <w:tab w:val="left" w:pos="4086"/>
        </w:tabs>
        <w:spacing w:line="23" w:lineRule="atLeast"/>
        <w:ind w:firstLine="709"/>
        <w:jc w:val="left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Учащиеся должны уметь: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пользоваться карандашом и ручкой, узнавать предмет по контуру и соотносить его с реальным предметом, узнавать заштрихованные предметы;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определять начало-конец строчки. Верх - низ страницы тетради, учебника;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различать цвета: чёрный, синий, красный, зелёный, белый;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работать с раздаточными картинками из 2-3 частей.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правильно сидеть за партой, слушать объяснения и указания учителя;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слушать небольшую сказку, рассказ, стихотворение, загадку;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различать звуки окружаю</w:t>
      </w:r>
      <w:r>
        <w:rPr>
          <w:rFonts w:eastAsia="Courier New"/>
          <w:color w:val="auto"/>
          <w:sz w:val="22"/>
          <w:szCs w:val="22"/>
        </w:rPr>
        <w:t>щей действительности (стук, звон, гудение, жужжание и т.д.);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правильно произносить слова за учителем, состоящие из одного звука (</w:t>
      </w:r>
      <w:r>
        <w:rPr>
          <w:rFonts w:eastAsia="Courier New"/>
          <w:i/>
          <w:color w:val="auto"/>
          <w:sz w:val="22"/>
          <w:szCs w:val="22"/>
        </w:rPr>
        <w:t>А-а, У-у)</w:t>
      </w:r>
      <w:r>
        <w:rPr>
          <w:rFonts w:eastAsia="Courier New"/>
          <w:color w:val="auto"/>
          <w:sz w:val="22"/>
          <w:szCs w:val="22"/>
        </w:rPr>
        <w:t xml:space="preserve"> двух звуков </w:t>
      </w:r>
      <w:r>
        <w:rPr>
          <w:rFonts w:eastAsia="Courier New"/>
          <w:i/>
          <w:color w:val="auto"/>
          <w:sz w:val="22"/>
          <w:szCs w:val="22"/>
        </w:rPr>
        <w:t>(ау, уа)</w:t>
      </w:r>
      <w:r>
        <w:rPr>
          <w:rFonts w:eastAsia="Courier New"/>
          <w:color w:val="auto"/>
          <w:sz w:val="22"/>
          <w:szCs w:val="22"/>
        </w:rPr>
        <w:t>;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Учащиеся должны научиться рукописному начертанию изученных строчных и прописных букв </w:t>
      </w:r>
      <w:r>
        <w:rPr>
          <w:rFonts w:eastAsia="Courier New"/>
          <w:i/>
          <w:sz w:val="22"/>
          <w:szCs w:val="22"/>
        </w:rPr>
        <w:t>Аа, Уу, Оо</w:t>
      </w:r>
      <w:r>
        <w:rPr>
          <w:rFonts w:eastAsia="Courier New"/>
          <w:i/>
          <w:sz w:val="22"/>
          <w:szCs w:val="22"/>
        </w:rPr>
        <w:t>, Мм, Сс, Хх</w:t>
      </w:r>
      <w:r>
        <w:rPr>
          <w:rFonts w:eastAsia="Courier New"/>
          <w:sz w:val="22"/>
          <w:szCs w:val="22"/>
        </w:rPr>
        <w:t>. Письмо по обводке, по образцу, под диктовку изученных букв, слогов, слов.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Правильно </w:t>
      </w:r>
      <w:r>
        <w:rPr>
          <w:rFonts w:eastAsia="Courier New"/>
          <w:color w:val="auto"/>
          <w:sz w:val="22"/>
          <w:szCs w:val="22"/>
        </w:rPr>
        <w:t>произносить слова ,состоящие  из трёх, четырёх звуков (там, мама и т.д.);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называть слова по предметным картинкам;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составлять простые предложения из 2-3 слов (</w:t>
      </w:r>
      <w:r>
        <w:rPr>
          <w:rFonts w:eastAsia="Courier New"/>
          <w:color w:val="auto"/>
          <w:sz w:val="22"/>
          <w:szCs w:val="22"/>
        </w:rPr>
        <w:t>дети без речи должны изобразить действия по предложенной картинке);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знать звуки и буквы: а, у, о, м, с, х, н, ы, л, в, и, ш, п, т, к, з, р;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 xml:space="preserve">читать прямые и обратные слоги (ау,уа, ам, мА, му, ах и т.д.) 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составлять слова ( ма- ма, сор, сыр, шум, и тд.) с эт</w:t>
      </w:r>
      <w:r>
        <w:rPr>
          <w:rFonts w:eastAsia="Courier New"/>
          <w:color w:val="auto"/>
          <w:sz w:val="22"/>
          <w:szCs w:val="22"/>
        </w:rPr>
        <w:t>ими слогами из букв разрезной азбуки, читать их.</w:t>
      </w:r>
    </w:p>
    <w:p w:rsidR="000D0902" w:rsidRDefault="008A6B83">
      <w:pPr>
        <w:tabs>
          <w:tab w:val="left" w:pos="3750"/>
        </w:tabs>
        <w:spacing w:line="23" w:lineRule="atLeast"/>
        <w:ind w:firstLine="709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Личностные результаты</w:t>
      </w:r>
      <w:r>
        <w:rPr>
          <w:rFonts w:eastAsia="Courier New"/>
          <w:b/>
          <w:i/>
          <w:sz w:val="22"/>
          <w:szCs w:val="22"/>
        </w:rPr>
        <w:tab/>
      </w:r>
    </w:p>
    <w:p w:rsidR="000D0902" w:rsidRDefault="008A6B83">
      <w:pPr>
        <w:spacing w:line="23" w:lineRule="atLeast"/>
        <w:ind w:firstLine="709"/>
        <w:rPr>
          <w:rFonts w:eastAsia="Courier New"/>
          <w:b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Учащиеся должны усвоить элементарные изобразительные и графомоторные навыки, пространственные представления; научиться познать объект, используя все анализаторы (слуховые, зрительные, </w:t>
      </w:r>
      <w:r>
        <w:rPr>
          <w:rFonts w:eastAsia="Courier New"/>
          <w:sz w:val="22"/>
          <w:szCs w:val="22"/>
        </w:rPr>
        <w:t>двигательные, тактильные).</w:t>
      </w:r>
      <w:r>
        <w:rPr>
          <w:rFonts w:eastAsia="Courier New"/>
          <w:b/>
          <w:sz w:val="22"/>
          <w:szCs w:val="22"/>
        </w:rPr>
        <w:t xml:space="preserve">  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Обучение чтению направлено на решение чисто практических задач. Учащиеся должны научиться читать и понимать несложные тексты, инструкции, вывески, некоторые деловые бумаги, выполнять некоторые действия в определенной последоват</w:t>
      </w:r>
      <w:r>
        <w:rPr>
          <w:rFonts w:eastAsia="Courier New"/>
          <w:sz w:val="22"/>
          <w:szCs w:val="22"/>
        </w:rPr>
        <w:t>ельности.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Чтение способствует: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 xml:space="preserve">формированию и развитию коммуникативной и когнитивной функции речи; 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формированию на доступном уровне навыков чтения.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Учащиеся должны уметь: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извлекать</w:t>
      </w:r>
      <w:r>
        <w:rPr>
          <w:rFonts w:eastAsia="Courier New"/>
          <w:sz w:val="22"/>
          <w:szCs w:val="22"/>
        </w:rPr>
        <w:t xml:space="preserve"> информацию из письменного и печатного текста. 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 xml:space="preserve">В целом, чтение включает в </w:t>
      </w:r>
      <w:r>
        <w:rPr>
          <w:rFonts w:eastAsia="Courier New"/>
          <w:sz w:val="22"/>
          <w:szCs w:val="22"/>
        </w:rPr>
        <w:t>себя фонетический / акустический процесс, так и семантический / синтаксический процесс.</w:t>
      </w:r>
    </w:p>
    <w:p w:rsidR="000D0902" w:rsidRDefault="008A6B83">
      <w:pPr>
        <w:widowControl w:val="0"/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Процесс «чтения» в широком его понимании очень важен для формирования у детей правильных представлений о себе, социальном и природном мире. Чтение должно способствовать социально-личностному, познавательно-речевому, художественно-эстетическому развитию.</w:t>
      </w:r>
    </w:p>
    <w:p w:rsidR="000D0902" w:rsidRDefault="000D0902">
      <w:pPr>
        <w:tabs>
          <w:tab w:val="left" w:pos="4086"/>
        </w:tabs>
        <w:spacing w:line="23" w:lineRule="atLeast"/>
        <w:ind w:left="720" w:firstLine="0"/>
        <w:contextualSpacing/>
        <w:jc w:val="center"/>
        <w:rPr>
          <w:rFonts w:eastAsia="Courier New"/>
          <w:b/>
          <w:sz w:val="22"/>
          <w:szCs w:val="22"/>
        </w:rPr>
      </w:pPr>
    </w:p>
    <w:p w:rsidR="000D0902" w:rsidRDefault="008A6B83">
      <w:pPr>
        <w:tabs>
          <w:tab w:val="left" w:pos="4086"/>
        </w:tabs>
        <w:spacing w:line="23" w:lineRule="atLeast"/>
        <w:ind w:left="720" w:firstLine="0"/>
        <w:contextualSpacing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М</w:t>
      </w:r>
      <w:r>
        <w:rPr>
          <w:rFonts w:eastAsia="Courier New"/>
          <w:b/>
          <w:sz w:val="22"/>
          <w:szCs w:val="22"/>
        </w:rPr>
        <w:t>атематические представления</w:t>
      </w:r>
    </w:p>
    <w:p w:rsidR="000D0902" w:rsidRDefault="008A6B83">
      <w:pPr>
        <w:tabs>
          <w:tab w:val="left" w:pos="4086"/>
        </w:tabs>
        <w:spacing w:line="23" w:lineRule="atLeast"/>
        <w:ind w:firstLine="709"/>
        <w:jc w:val="left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Учащиеся должны знать: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- положение предметов в пространстве (на, в, далеко, близко); ориентироваться на листе бумаги: верх-низ, начало-конец;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- геометрические формы (круг, квадрат);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- количество (один, много, ни одного);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- размер (большой, маленький);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- временные представления  (утро, день, ночь</w:t>
      </w:r>
      <w:r>
        <w:rPr>
          <w:rFonts w:eastAsia="Courier New"/>
          <w:sz w:val="22"/>
          <w:szCs w:val="22"/>
        </w:rPr>
        <w:t>, сегодня, завтра).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 xml:space="preserve">счёт в пределах 7; 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 xml:space="preserve">присчитывать и отсчитывать по 1; 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написание цифр 1,2,3,4,5,6,7;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 xml:space="preserve">знаки сложения и вычитания; 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lastRenderedPageBreak/>
        <w:t xml:space="preserve">сложение </w:t>
      </w:r>
      <w:r>
        <w:rPr>
          <w:rFonts w:eastAsia="Courier New"/>
          <w:color w:val="auto"/>
          <w:sz w:val="22"/>
          <w:szCs w:val="22"/>
        </w:rPr>
        <w:t xml:space="preserve">и вычитание в пределах 7; 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решение примеров в пределах 7;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составление и решение примеров и задач на основе практических действий;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меры стоимости (1 коп. 5 коп) распознавания её;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геометрический материал  (круг, квадрат, треугольник);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величину (большой- мале</w:t>
      </w:r>
      <w:r>
        <w:rPr>
          <w:rFonts w:eastAsia="Courier New"/>
          <w:color w:val="auto"/>
          <w:sz w:val="22"/>
          <w:szCs w:val="22"/>
        </w:rPr>
        <w:t>нький, длинный- короткий, высокий- низкий, широкий- узкий, толстый- тонкий).</w:t>
      </w:r>
    </w:p>
    <w:p w:rsidR="000D0902" w:rsidRDefault="008A6B83">
      <w:pPr>
        <w:spacing w:line="23" w:lineRule="atLeast"/>
        <w:ind w:firstLine="709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Личностные результаты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Обучение счету носит коррекционный, воспитывающий характер. При отборе материала учтена необходимость формирования личности, которая займет достойное место в обществе. Все обучение направлено на интеграцию детей в общество.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В ходе обучения счету у учащихся</w:t>
      </w:r>
      <w:r>
        <w:rPr>
          <w:rFonts w:eastAsia="Courier New"/>
          <w:sz w:val="22"/>
          <w:szCs w:val="22"/>
        </w:rPr>
        <w:t xml:space="preserve"> развиваются: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ознакомительно-ориентировочные действия в предметно-развивающей среде;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формируются количественные представления о форме, о величине;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формируются пространственно-временные представления и ориентировки.</w:t>
      </w:r>
    </w:p>
    <w:p w:rsidR="000D0902" w:rsidRDefault="008A6B83">
      <w:pPr>
        <w:spacing w:line="23" w:lineRule="atLeast"/>
        <w:ind w:firstLine="709"/>
        <w:rPr>
          <w:rFonts w:eastAsia="Courier New"/>
          <w:sz w:val="22"/>
          <w:szCs w:val="22"/>
        </w:rPr>
      </w:pPr>
      <w:r>
        <w:rPr>
          <w:rFonts w:eastAsia="Courier New"/>
          <w:sz w:val="22"/>
          <w:szCs w:val="22"/>
        </w:rPr>
        <w:t>Счет развивает элементарные, жизнеобеспеч</w:t>
      </w:r>
      <w:r>
        <w:rPr>
          <w:rFonts w:eastAsia="Courier New"/>
          <w:sz w:val="22"/>
          <w:szCs w:val="22"/>
        </w:rPr>
        <w:t>ивающие ориентировки в пространственно-величинных, временных и количественных отношениях окружающей действительности; формирует практические навыки и умения в счете, вычислениях, измерении на наглядно представленном материале в бытовых ситуациях; формирует</w:t>
      </w:r>
      <w:r>
        <w:rPr>
          <w:rFonts w:eastAsia="Courier New"/>
          <w:sz w:val="22"/>
          <w:szCs w:val="22"/>
        </w:rPr>
        <w:t xml:space="preserve"> общеучебные умения и навыки; способствует овладению элементарной терминологией, значимой для социально-бытовой ориентировки в окружающей действительности; развивает познавательные интересы жизнеобеспечивающего характера на основе ознакомления с бытовыми, </w:t>
      </w:r>
      <w:r>
        <w:rPr>
          <w:rFonts w:eastAsia="Courier New"/>
          <w:sz w:val="22"/>
          <w:szCs w:val="22"/>
        </w:rPr>
        <w:t>здоровьесберегающими ситуациями; формируют наглядно-действенное мышление и элементы наглядно-образного логического мышления.</w:t>
      </w:r>
    </w:p>
    <w:p w:rsidR="000D0902" w:rsidRDefault="000D0902">
      <w:pPr>
        <w:spacing w:line="23" w:lineRule="atLeast"/>
        <w:ind w:firstLine="709"/>
        <w:rPr>
          <w:rFonts w:eastAsia="Courier New"/>
          <w:sz w:val="22"/>
          <w:szCs w:val="22"/>
        </w:rPr>
      </w:pPr>
    </w:p>
    <w:p w:rsidR="000D0902" w:rsidRDefault="008A6B83">
      <w:pPr>
        <w:spacing w:line="23" w:lineRule="atLeast"/>
        <w:ind w:firstLine="709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Окружающий природный мир</w:t>
      </w:r>
    </w:p>
    <w:p w:rsidR="000D0902" w:rsidRDefault="008A6B83">
      <w:pPr>
        <w:tabs>
          <w:tab w:val="left" w:pos="4086"/>
        </w:tabs>
        <w:spacing w:line="23" w:lineRule="atLeast"/>
        <w:ind w:firstLine="709"/>
        <w:jc w:val="left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Правильно и точно называть изучаемые объекты и явления живой и неживой природы.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Наз</w:t>
      </w:r>
      <w:r>
        <w:rPr>
          <w:rFonts w:eastAsia="Courier New"/>
          <w:color w:val="auto"/>
          <w:sz w:val="22"/>
          <w:szCs w:val="22"/>
        </w:rPr>
        <w:t>ывать наиболее распространенных диких и домашних животных своей местности.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Называть основные части тела и лица человека.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Узнавать в природе и на рисунках деревья, цветы.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Называть предметы, характеризовать их по основным свойствам (цвету, форме, размеру, вк</w:t>
      </w:r>
      <w:r>
        <w:rPr>
          <w:rFonts w:eastAsia="Courier New"/>
          <w:color w:val="auto"/>
          <w:sz w:val="22"/>
          <w:szCs w:val="22"/>
        </w:rPr>
        <w:t>усу, запаху, материалу).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Различать объекты живой и неживой природы.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Выделять части растений; узнавать в природе и на рисунках деревья, кусты, травы.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Называть наиболее распространенных диких и домашних животных своей местности.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Знать органы чувств человека, их названия и назначение.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Активно участвовать в беседе;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Полно отвечать на поставленные вопросы, используя слова данного вопроса;</w:t>
      </w:r>
    </w:p>
    <w:p w:rsidR="000D0902" w:rsidRDefault="008A6B83">
      <w:pPr>
        <w:pStyle w:val="af3"/>
        <w:numPr>
          <w:ilvl w:val="0"/>
          <w:numId w:val="16"/>
        </w:numPr>
        <w:spacing w:line="23" w:lineRule="atLeast"/>
        <w:ind w:left="993" w:hanging="28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составлять простые нераспространенные предложения.</w:t>
      </w:r>
    </w:p>
    <w:p w:rsidR="000D0902" w:rsidRDefault="008A6B83">
      <w:pPr>
        <w:spacing w:line="23" w:lineRule="atLeast"/>
        <w:ind w:firstLine="709"/>
        <w:rPr>
          <w:b/>
          <w:i/>
          <w:color w:val="auto"/>
          <w:sz w:val="22"/>
          <w:szCs w:val="22"/>
        </w:rPr>
      </w:pPr>
      <w:r>
        <w:rPr>
          <w:b/>
          <w:i/>
          <w:color w:val="auto"/>
          <w:sz w:val="22"/>
          <w:szCs w:val="22"/>
        </w:rPr>
        <w:t>Личностные результаты</w:t>
      </w:r>
    </w:p>
    <w:p w:rsidR="000D0902" w:rsidRDefault="008A6B83">
      <w:pPr>
        <w:pStyle w:val="af3"/>
        <w:numPr>
          <w:ilvl w:val="0"/>
          <w:numId w:val="1"/>
        </w:numPr>
        <w:tabs>
          <w:tab w:val="clear" w:pos="720"/>
          <w:tab w:val="num" w:pos="993"/>
          <w:tab w:val="num" w:pos="1211"/>
        </w:tabs>
        <w:spacing w:line="23" w:lineRule="atLeast"/>
        <w:ind w:left="993" w:hanging="29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развитие активности, любознательности и разумной предприимчивости во взаимодействии с миром живой и неживой природы;</w:t>
      </w:r>
    </w:p>
    <w:p w:rsidR="000D0902" w:rsidRDefault="008A6B83">
      <w:pPr>
        <w:pStyle w:val="af3"/>
        <w:numPr>
          <w:ilvl w:val="0"/>
          <w:numId w:val="1"/>
        </w:numPr>
        <w:tabs>
          <w:tab w:val="clear" w:pos="720"/>
          <w:tab w:val="num" w:pos="993"/>
          <w:tab w:val="num" w:pos="1211"/>
        </w:tabs>
        <w:spacing w:line="23" w:lineRule="atLeast"/>
        <w:ind w:left="993" w:hanging="294"/>
        <w:rPr>
          <w:rFonts w:eastAsia="Courier New"/>
          <w:color w:val="auto"/>
          <w:sz w:val="22"/>
          <w:szCs w:val="22"/>
        </w:rPr>
      </w:pPr>
      <w:r>
        <w:rPr>
          <w:rFonts w:eastAsia="Courier New"/>
          <w:color w:val="auto"/>
          <w:sz w:val="22"/>
          <w:szCs w:val="22"/>
        </w:rPr>
        <w:t>умение решать каждодневные жизненные задачи, связанные с удовлетворением первоочередных потребностей.</w:t>
      </w:r>
    </w:p>
    <w:p w:rsidR="000D0902" w:rsidRDefault="000D0902">
      <w:pPr>
        <w:spacing w:line="23" w:lineRule="atLeast"/>
        <w:ind w:firstLine="709"/>
        <w:jc w:val="center"/>
        <w:rPr>
          <w:rFonts w:eastAsia="Courier New"/>
          <w:sz w:val="22"/>
          <w:szCs w:val="22"/>
        </w:rPr>
      </w:pPr>
    </w:p>
    <w:p w:rsidR="000D0902" w:rsidRDefault="008A6B83">
      <w:pPr>
        <w:spacing w:line="23" w:lineRule="atLeast"/>
        <w:ind w:firstLine="0"/>
        <w:jc w:val="center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Человек</w:t>
      </w:r>
    </w:p>
    <w:p w:rsidR="000D0902" w:rsidRDefault="008A6B83">
      <w:pPr>
        <w:spacing w:line="23" w:lineRule="atLeast"/>
        <w:ind w:firstLine="709"/>
        <w:contextualSpacing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spacing w:line="23" w:lineRule="atLeast"/>
        <w:ind w:firstLine="0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1) Уме</w:t>
      </w:r>
      <w:r>
        <w:rPr>
          <w:color w:val="auto"/>
          <w:sz w:val="22"/>
          <w:szCs w:val="22"/>
          <w:lang w:eastAsia="ar-SA"/>
        </w:rPr>
        <w:t>ние решать каждодневные жизненные задачи, связанные с удовлетворением первоочередных потребностей.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 xml:space="preserve">Умение обслуживать себя: принимать пищу и пить, ходить в туалет, выполнять гигиенические процедуры, одеваться и раздеваться и др. 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Умение сообщать о своих по</w:t>
      </w:r>
      <w:r>
        <w:rPr>
          <w:bCs/>
          <w:color w:val="auto"/>
          <w:sz w:val="22"/>
          <w:szCs w:val="22"/>
          <w:lang w:eastAsia="ar-SA"/>
        </w:rPr>
        <w:t xml:space="preserve">требностях и желаниях. </w:t>
      </w:r>
    </w:p>
    <w:p w:rsidR="000D0902" w:rsidRDefault="008A6B83">
      <w:pPr>
        <w:spacing w:line="23" w:lineRule="atLeast"/>
        <w:ind w:firstLine="0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 xml:space="preserve">2) Умение поддерживать образ жизни, соответствующий возрасту, потребностям и ограничениям здоровья; поддерживать режим дня с необходимыми оздоровительными процедурами. 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Умение соблюдать гигиенические правила в соответствии с режимом</w:t>
      </w:r>
      <w:r>
        <w:rPr>
          <w:bCs/>
          <w:color w:val="auto"/>
          <w:sz w:val="22"/>
          <w:szCs w:val="22"/>
          <w:lang w:eastAsia="ar-SA"/>
        </w:rPr>
        <w:t xml:space="preserve"> дня (чистка зубов утром и вечером, мытье рук перед едой и после посещения  туалета). 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lastRenderedPageBreak/>
        <w:t xml:space="preserve">Умение следить за своим внешним видом. </w:t>
      </w:r>
    </w:p>
    <w:p w:rsidR="000D0902" w:rsidRDefault="008A6B83">
      <w:pPr>
        <w:spacing w:line="23" w:lineRule="atLeast"/>
        <w:ind w:firstLine="0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3) Представления о своей семье, взаимоотношениях в семье.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Представления о членах семьи, называние и узнавание на фотографиях.</w:t>
      </w:r>
    </w:p>
    <w:p w:rsidR="000D0902" w:rsidRDefault="008A6B83">
      <w:pPr>
        <w:spacing w:line="23" w:lineRule="atLeast"/>
        <w:ind w:firstLine="709"/>
        <w:contextualSpacing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Личностные результаты</w:t>
      </w:r>
    </w:p>
    <w:p w:rsidR="000D0902" w:rsidRDefault="008A6B83">
      <w:pPr>
        <w:spacing w:line="23" w:lineRule="atLeast"/>
        <w:ind w:firstLine="0"/>
        <w:rPr>
          <w:color w:val="auto"/>
          <w:sz w:val="22"/>
          <w:szCs w:val="22"/>
          <w:lang w:eastAsia="ar-SA"/>
        </w:rPr>
      </w:pPr>
      <w:r>
        <w:rPr>
          <w:color w:val="auto"/>
          <w:sz w:val="22"/>
          <w:szCs w:val="22"/>
          <w:lang w:eastAsia="ar-SA"/>
        </w:rPr>
        <w:t>Представление о себе как «Я», осознание общности и различий «Я» от других.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Соотнесение себя со своим именем, своим изображением на фотографии, отражением в зеркале.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Представление о собственном теле.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Отнесение себя к определенному полу</w:t>
      </w:r>
      <w:r>
        <w:rPr>
          <w:bCs/>
          <w:color w:val="auto"/>
          <w:sz w:val="22"/>
          <w:szCs w:val="22"/>
          <w:lang w:eastAsia="ar-SA"/>
        </w:rPr>
        <w:t>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 xml:space="preserve">Умение определять «моё» и «не моё», осознавать и выражать свои интересы, желания. 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Умение сообщать общие сведения о себе.</w:t>
      </w:r>
    </w:p>
    <w:p w:rsidR="000D0902" w:rsidRDefault="008A6B83">
      <w:pPr>
        <w:spacing w:line="23" w:lineRule="atLeast"/>
        <w:ind w:firstLine="0"/>
        <w:jc w:val="center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Окружающий социальный мир</w:t>
      </w:r>
    </w:p>
    <w:p w:rsidR="000D0902" w:rsidRDefault="008A6B83">
      <w:pPr>
        <w:spacing w:line="23" w:lineRule="atLeast"/>
        <w:ind w:firstLine="709"/>
        <w:contextualSpacing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spacing w:line="23" w:lineRule="atLeast"/>
        <w:ind w:firstLine="708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Уровень освоения предметными результатами не является обязательным для всех о</w:t>
      </w:r>
      <w:r>
        <w:rPr>
          <w:sz w:val="22"/>
          <w:szCs w:val="22"/>
          <w:lang w:eastAsia="ar-SA"/>
        </w:rPr>
        <w:t>бучающихся. Отсутствие достижения этого уровня по предмету не является препятствием к продолжению образования по данному варианту программы. Предполагается, что к концу обучения (3 класс) по Окружающему социальному миру учащиеся по возможности будут уметь: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проявлять интерес к объектам, созданным человеком;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иметь представления о доме, школе, о расположенных в них и рядом объектах (мебель, оборудование, одежда, посуда, игровая площадка, и др.), о транспорте и т.д.;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 xml:space="preserve">соблюдать элементарные правила безопасности </w:t>
      </w:r>
      <w:r>
        <w:rPr>
          <w:bCs/>
          <w:color w:val="auto"/>
          <w:sz w:val="22"/>
          <w:szCs w:val="22"/>
          <w:lang w:eastAsia="ar-SA"/>
        </w:rPr>
        <w:t>поведения в доме, на улице, в транспорте, в общественных местах;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иметь представления о деятельности и профессиях людей, окружающих ребенка (учитель, повар, врач, водитель и т.д.);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иметь представления о социальных ролях людей;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соблюдать правила поведения на</w:t>
      </w:r>
      <w:r>
        <w:rPr>
          <w:bCs/>
          <w:color w:val="auto"/>
          <w:sz w:val="22"/>
          <w:szCs w:val="22"/>
          <w:lang w:eastAsia="ar-SA"/>
        </w:rPr>
        <w:t xml:space="preserve"> уроках и во внеурочной деятельности, взаимодействовать со взрослыми и сверстниками, выбирая адекватную дистанцию и формы контакта, соответствующие возрасту и полу ребенка;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иметь представления о дружбе, товарищах, сверстниках;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находить друзей на основе лич</w:t>
      </w:r>
      <w:r>
        <w:rPr>
          <w:bCs/>
          <w:color w:val="auto"/>
          <w:sz w:val="22"/>
          <w:szCs w:val="22"/>
          <w:lang w:eastAsia="ar-SA"/>
        </w:rPr>
        <w:t>ных симпатий.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строить отношения на основе поддержки и взаимопомощи, умение сопереживать, сочувствовать, проявлять внимание;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взаимодействовать в группе в процессе учебной, игровой, других видах доступной деятельности;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иметь представления о праздниках, празд</w:t>
      </w:r>
      <w:r>
        <w:rPr>
          <w:bCs/>
          <w:color w:val="auto"/>
          <w:sz w:val="22"/>
          <w:szCs w:val="22"/>
          <w:lang w:eastAsia="ar-SA"/>
        </w:rPr>
        <w:t>ничных мероприятиях, их содержание, участие в них;</w:t>
      </w:r>
    </w:p>
    <w:p w:rsidR="000D0902" w:rsidRDefault="008A6B83">
      <w:pPr>
        <w:numPr>
          <w:ilvl w:val="0"/>
          <w:numId w:val="15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соблюдать традиции семейных, школьных, государственных праздников.</w:t>
      </w:r>
    </w:p>
    <w:p w:rsidR="000D0902" w:rsidRDefault="008A6B83">
      <w:pPr>
        <w:spacing w:line="23" w:lineRule="atLeast"/>
        <w:ind w:firstLine="709"/>
        <w:contextualSpacing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Личностные результаты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Включают овладение обучающимися социальными (жизненными) компетенциями, необходимыми для решения практико–ориентированных</w:t>
      </w:r>
      <w:r>
        <w:rPr>
          <w:sz w:val="22"/>
          <w:szCs w:val="22"/>
        </w:rPr>
        <w:br/>
        <w:t>задач и обеспечивающими формирование и развитие социальных отношений обучающихся в различных средах: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основы персональной идентичности,</w:t>
      </w:r>
      <w:r>
        <w:rPr>
          <w:bCs/>
          <w:color w:val="auto"/>
          <w:sz w:val="22"/>
          <w:szCs w:val="22"/>
          <w:lang w:eastAsia="ar-SA"/>
        </w:rPr>
        <w:t xml:space="preserve"> осознание себя как «Я»;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работа в коллективе (ученик – ученик);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слушание и понимание инструкции педагога;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формирование эстетических потребностей, ценностей и чувств;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обращение за помощью и принятие помощи педагога.</w:t>
      </w:r>
    </w:p>
    <w:p w:rsidR="000D0902" w:rsidRDefault="000D0902">
      <w:pPr>
        <w:spacing w:line="23" w:lineRule="atLeast"/>
        <w:ind w:firstLine="0"/>
        <w:contextualSpacing/>
        <w:rPr>
          <w:sz w:val="22"/>
          <w:szCs w:val="22"/>
        </w:rPr>
      </w:pPr>
    </w:p>
    <w:p w:rsidR="000D0902" w:rsidRDefault="008A6B83">
      <w:pPr>
        <w:spacing w:line="23" w:lineRule="atLeast"/>
        <w:ind w:firstLine="0"/>
        <w:jc w:val="center"/>
        <w:rPr>
          <w:b/>
          <w:color w:val="auto"/>
          <w:sz w:val="22"/>
          <w:szCs w:val="22"/>
          <w:lang w:eastAsia="ar-SA"/>
        </w:rPr>
      </w:pPr>
      <w:r>
        <w:rPr>
          <w:b/>
          <w:color w:val="auto"/>
          <w:sz w:val="22"/>
          <w:szCs w:val="22"/>
          <w:lang w:eastAsia="ar-SA"/>
        </w:rPr>
        <w:t>Домоводство</w:t>
      </w:r>
    </w:p>
    <w:p w:rsidR="000D0902" w:rsidRDefault="008A6B83">
      <w:pPr>
        <w:tabs>
          <w:tab w:val="left" w:pos="10348"/>
        </w:tabs>
        <w:spacing w:line="23" w:lineRule="atLeast"/>
        <w:ind w:right="-1"/>
        <w:rPr>
          <w:i/>
          <w:sz w:val="22"/>
          <w:szCs w:val="22"/>
        </w:rPr>
      </w:pPr>
      <w:r>
        <w:rPr>
          <w:sz w:val="22"/>
          <w:szCs w:val="22"/>
        </w:rPr>
        <w:t xml:space="preserve">Результаты освоения программы по домоводству включают достижение учащимися следующих видов результатов: </w:t>
      </w:r>
      <w:r>
        <w:rPr>
          <w:rStyle w:val="25"/>
          <w:rFonts w:ascii="Times New Roman" w:hAnsi="Times New Roman" w:cs="Times New Roman"/>
          <w:i w:val="0"/>
          <w:sz w:val="22"/>
          <w:szCs w:val="22"/>
        </w:rPr>
        <w:t>личностных и предметных.</w:t>
      </w:r>
    </w:p>
    <w:p w:rsidR="000D0902" w:rsidRDefault="008A6B83">
      <w:pPr>
        <w:tabs>
          <w:tab w:val="left" w:pos="10348"/>
        </w:tabs>
        <w:spacing w:line="23" w:lineRule="atLeast"/>
        <w:ind w:right="-1"/>
        <w:rPr>
          <w:rFonts w:eastAsiaTheme="minorEastAsia"/>
          <w:sz w:val="22"/>
          <w:szCs w:val="22"/>
        </w:rPr>
      </w:pPr>
      <w:r>
        <w:rPr>
          <w:rStyle w:val="25"/>
          <w:rFonts w:ascii="Times New Roman" w:hAnsi="Times New Roman" w:cs="Times New Roman"/>
          <w:b/>
          <w:sz w:val="22"/>
          <w:szCs w:val="22"/>
        </w:rPr>
        <w:t>Предметные</w:t>
      </w:r>
      <w:r>
        <w:rPr>
          <w:sz w:val="22"/>
          <w:szCs w:val="22"/>
        </w:rPr>
        <w:t xml:space="preserve"> результаты освоения программы включают освоенные обучающимися знания и умения, готовность их практического применени</w:t>
      </w:r>
      <w:r>
        <w:rPr>
          <w:sz w:val="22"/>
          <w:szCs w:val="22"/>
        </w:rPr>
        <w:t xml:space="preserve">я.    </w:t>
      </w:r>
      <w:r>
        <w:rPr>
          <w:rFonts w:eastAsiaTheme="minorEastAsia"/>
          <w:b/>
          <w:i/>
          <w:sz w:val="22"/>
          <w:szCs w:val="22"/>
        </w:rPr>
        <w:t>Личностные</w:t>
      </w:r>
      <w:r>
        <w:rPr>
          <w:rFonts w:eastAsiaTheme="minorEastAsia"/>
          <w:sz w:val="22"/>
          <w:szCs w:val="22"/>
        </w:rPr>
        <w:t xml:space="preserve"> результаты отражаются в индивидуальных качественных свойствах учащихся, которые они должны приобрести в процессе освоения учебного предмета «Домоводство».</w:t>
      </w:r>
    </w:p>
    <w:p w:rsidR="000D0902" w:rsidRDefault="008A6B83">
      <w:pPr>
        <w:spacing w:line="23" w:lineRule="atLeast"/>
        <w:ind w:right="-1"/>
        <w:rPr>
          <w:sz w:val="22"/>
          <w:szCs w:val="22"/>
        </w:rPr>
      </w:pPr>
      <w:r>
        <w:rPr>
          <w:sz w:val="22"/>
          <w:szCs w:val="22"/>
        </w:rPr>
        <w:t>Программа определяет два уровня овладения предметными и личностными результатами.</w:t>
      </w:r>
      <w:r>
        <w:rPr>
          <w:rFonts w:eastAsiaTheme="minorEastAsia"/>
          <w:sz w:val="22"/>
          <w:szCs w:val="22"/>
        </w:rPr>
        <w:t xml:space="preserve"> </w:t>
      </w:r>
    </w:p>
    <w:p w:rsidR="000D0902" w:rsidRDefault="008A6B83">
      <w:pPr>
        <w:spacing w:line="23" w:lineRule="atLeast"/>
        <w:ind w:firstLine="709"/>
        <w:contextualSpacing/>
        <w:rPr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</w:t>
      </w:r>
      <w:r>
        <w:rPr>
          <w:rFonts w:eastAsia="Courier New"/>
          <w:b/>
          <w:i/>
          <w:sz w:val="22"/>
          <w:szCs w:val="22"/>
        </w:rPr>
        <w:t>редметные результаты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lastRenderedPageBreak/>
        <w:t xml:space="preserve">уметь составлять меню из доступных продуктов; 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знать правила поведения за столом;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знать виды одежды и обуви, их назначение;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знать правила ухода за одеждой и обувью из различных материалов;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знать правила мытья посуды и уборки помещения;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приготовить бутерброды, чай, кофе;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различать одежду и обувь в зависимости от их назначения;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подбирать одежду и обувь, головной убор по сезону;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сушить и чистить одежду;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подготавливать одежду и обувь к хранению;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подобрать</w:t>
      </w:r>
      <w:r>
        <w:rPr>
          <w:bCs/>
          <w:color w:val="auto"/>
          <w:sz w:val="22"/>
          <w:szCs w:val="22"/>
          <w:lang w:eastAsia="ar-SA"/>
        </w:rPr>
        <w:t xml:space="preserve"> продукты для его изготовления;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уметь нарезать хлеб, сырые и вареные овощи;</w:t>
      </w:r>
    </w:p>
    <w:p w:rsidR="000D0902" w:rsidRDefault="008A6B83">
      <w:pPr>
        <w:spacing w:line="23" w:lineRule="atLeast"/>
        <w:ind w:firstLine="709"/>
        <w:contextualSpacing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Личностные результаты</w:t>
      </w:r>
    </w:p>
    <w:p w:rsidR="000D0902" w:rsidRDefault="008A6B83">
      <w:pPr>
        <w:spacing w:line="23" w:lineRule="atLeast"/>
        <w:ind w:right="141" w:firstLine="709"/>
        <w:rPr>
          <w:sz w:val="22"/>
          <w:szCs w:val="22"/>
        </w:rPr>
      </w:pPr>
      <w:r>
        <w:rPr>
          <w:sz w:val="22"/>
          <w:szCs w:val="22"/>
        </w:rPr>
        <w:t>Включают овладение обучающимися социальными (жизненными) компетенциями, необходимыми для решения практико–ориентированных</w:t>
      </w:r>
      <w:r>
        <w:rPr>
          <w:sz w:val="22"/>
          <w:szCs w:val="22"/>
        </w:rPr>
        <w:br/>
      </w:r>
      <w:r>
        <w:rPr>
          <w:sz w:val="22"/>
          <w:szCs w:val="22"/>
        </w:rPr>
        <w:t>задач и обеспечивающими формирование и развитие социальных отношений обучающихся в различных средах: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основы персональной идентичности, осознание себя как «Я»;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слушание и понимание инструкции педагога;</w:t>
      </w:r>
    </w:p>
    <w:p w:rsidR="000D0902" w:rsidRDefault="008A6B83">
      <w:pPr>
        <w:numPr>
          <w:ilvl w:val="0"/>
          <w:numId w:val="14"/>
        </w:numPr>
        <w:spacing w:line="23" w:lineRule="atLeast"/>
        <w:ind w:left="993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обращение за помощью и принятие помощи педагога.</w:t>
      </w:r>
    </w:p>
    <w:p w:rsidR="000D0902" w:rsidRDefault="000D0902">
      <w:pPr>
        <w:spacing w:line="23" w:lineRule="atLeast"/>
        <w:ind w:firstLine="0"/>
        <w:rPr>
          <w:rFonts w:eastAsia="Courier New"/>
          <w:b/>
          <w:sz w:val="22"/>
          <w:szCs w:val="22"/>
        </w:rPr>
      </w:pPr>
    </w:p>
    <w:p w:rsidR="000D0902" w:rsidRDefault="008A6B83">
      <w:pPr>
        <w:widowControl w:val="0"/>
        <w:spacing w:line="23" w:lineRule="atLeast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Ручно</w:t>
      </w:r>
      <w:r>
        <w:rPr>
          <w:b/>
          <w:sz w:val="22"/>
          <w:szCs w:val="22"/>
        </w:rPr>
        <w:t>й труд</w:t>
      </w:r>
    </w:p>
    <w:p w:rsidR="000D0902" w:rsidRDefault="008A6B83">
      <w:pPr>
        <w:widowControl w:val="0"/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Лепка</w:t>
      </w:r>
      <w:r>
        <w:rPr>
          <w:b/>
          <w:sz w:val="22"/>
          <w:szCs w:val="22"/>
        </w:rPr>
        <w:tab/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Учащиеся должны уметь: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разминать пластилин;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-раскатывать прямыми движениями ладоней (палочки) в руках и на 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подкладной доске;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делить пластилин на части;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раскатывать кругообразными движениями ладоней (мяч).</w:t>
      </w:r>
    </w:p>
    <w:p w:rsidR="000D0902" w:rsidRDefault="008A6B83">
      <w:pPr>
        <w:widowControl w:val="0"/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Работа с бумагой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мять бумагу</w:t>
      </w:r>
      <w:r>
        <w:rPr>
          <w:sz w:val="22"/>
          <w:szCs w:val="22"/>
        </w:rPr>
        <w:t xml:space="preserve"> и разглаживать её ладонью;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разрывать произвольно, отрывать небольшие кусочки;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сгибать бумагу по прямым линиям произвольно (в любом направлении).</w:t>
      </w:r>
    </w:p>
    <w:p w:rsidR="000D0902" w:rsidRDefault="008A6B83">
      <w:pPr>
        <w:widowControl w:val="0"/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Работа с нитками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разборка ниток;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намотка на катушку;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сортировка по цвету.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b/>
          <w:i/>
          <w:sz w:val="22"/>
          <w:szCs w:val="22"/>
        </w:rPr>
        <w:t>Достаточный уровень</w:t>
      </w:r>
    </w:p>
    <w:p w:rsidR="000D0902" w:rsidRDefault="008A6B83">
      <w:pPr>
        <w:widowControl w:val="0"/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Лепка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Учащиеся должны: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раскатывать прямыми и круговыми движениями между ладонями; сплющивать между ладонями;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отщипывать   кусочки и скатывать мелкие шарики;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сгибать столбики с соединением концов: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защипывать края формы кончиками пальцев: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соединять части</w:t>
      </w:r>
      <w:r>
        <w:rPr>
          <w:sz w:val="22"/>
          <w:szCs w:val="22"/>
        </w:rPr>
        <w:t>, плотно прижимая одну часть к другой: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лепить буквы: А, О, У, М.</w:t>
      </w:r>
    </w:p>
    <w:p w:rsidR="000D0902" w:rsidRDefault="008A6B83">
      <w:pPr>
        <w:widowControl w:val="0"/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Работа с бумагой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сгибать 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разгибать по прямым линиям произвольно;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складывать и наклеивать фигуры, из двух готовых частей;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сгибать лист бумаги пополам, совмещая углы и стороны.</w:t>
      </w:r>
    </w:p>
    <w:p w:rsidR="000D0902" w:rsidRDefault="008A6B83">
      <w:pPr>
        <w:widowControl w:val="0"/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с нитками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сортировать нитки по цвету;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наматывать на катушку, клубок, картон;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разрывать нитки разной длины и толщины.</w:t>
      </w:r>
    </w:p>
    <w:p w:rsidR="000D0902" w:rsidRDefault="008A6B83">
      <w:pPr>
        <w:widowControl w:val="0"/>
        <w:spacing w:line="23" w:lineRule="atLeast"/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Личностные результаты  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уметь работать с бумагой, сгибать и разгибать бумагу по прямым линиям, сгибать бумагу </w:t>
      </w:r>
      <w:r>
        <w:rPr>
          <w:sz w:val="22"/>
          <w:szCs w:val="22"/>
        </w:rPr>
        <w:lastRenderedPageBreak/>
        <w:t>пополам, совмещая уг</w:t>
      </w:r>
      <w:r>
        <w:rPr>
          <w:sz w:val="22"/>
          <w:szCs w:val="22"/>
        </w:rPr>
        <w:t>лы и стороны;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уметь наклеивать готовые геометрические фигуры в указанном порядке, выбирать по цвету или по форме;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уметь складывать и наклеивать фигуры, состоящие из двух готовых частей: домик с крышей, гриб и т.д.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уметь работать с пластилином (отщипы</w:t>
      </w:r>
      <w:r>
        <w:rPr>
          <w:sz w:val="22"/>
          <w:szCs w:val="22"/>
        </w:rPr>
        <w:t>вать, скатывать, раскатывать, сгибать, защипывать, вытягивать, округлять, заострять, соединять отдельные части между собой.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уметь в лепке правильно использовать представления о величине, цвете и форме: лепить по заданию предметы, большие и маленькие, тол</w:t>
      </w:r>
      <w:r>
        <w:rPr>
          <w:sz w:val="22"/>
          <w:szCs w:val="22"/>
        </w:rPr>
        <w:t>стые и тонкие, длинные и короткие.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- уметь сортировать нити по цвету разной длины и толщины, наматывать на катушку, клубок, картон, плести косички из толстых шнурков.</w:t>
      </w:r>
    </w:p>
    <w:p w:rsidR="000D0902" w:rsidRDefault="000D0902">
      <w:pPr>
        <w:widowControl w:val="0"/>
        <w:tabs>
          <w:tab w:val="left" w:pos="1480"/>
        </w:tabs>
        <w:spacing w:line="23" w:lineRule="atLeast"/>
        <w:ind w:firstLine="0"/>
        <w:jc w:val="center"/>
        <w:rPr>
          <w:b/>
          <w:sz w:val="22"/>
          <w:szCs w:val="22"/>
        </w:rPr>
      </w:pPr>
      <w:bookmarkStart w:id="12" w:name="page115"/>
      <w:bookmarkStart w:id="13" w:name="page101"/>
      <w:bookmarkEnd w:id="12"/>
      <w:bookmarkEnd w:id="13"/>
    </w:p>
    <w:p w:rsidR="000D0902" w:rsidRDefault="008A6B83">
      <w:pPr>
        <w:widowControl w:val="0"/>
        <w:tabs>
          <w:tab w:val="left" w:pos="1480"/>
        </w:tabs>
        <w:spacing w:line="23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Предметно-практические действия</w:t>
      </w:r>
    </w:p>
    <w:p w:rsidR="000D0902" w:rsidRDefault="008A6B83">
      <w:pPr>
        <w:spacing w:line="23" w:lineRule="atLeast"/>
        <w:ind w:left="720" w:firstLine="0"/>
        <w:contextualSpacing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Уметь фиксировать </w:t>
      </w:r>
      <w:r>
        <w:rPr>
          <w:sz w:val="22"/>
          <w:szCs w:val="22"/>
        </w:rPr>
        <w:t>взор на педагога, выполнять простые подражательные действия за учителем, воспроизводить по подражанию действия с предметом и без предмета: складывание пирамидки, открывание и закрывание матрёшки, складывание разрезных картинок из двух - трёх частей и т. д.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Уметь выполнять движения за учителем по инструкции «Делай вместе», выполнять упражнения для пальцев рук, выполнять действия: (открытие и закрытие коробок, флаконов), нанизывание мелких предметов с отверстиями (бусы на тонкий шнур, шпагат).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Уметь действова</w:t>
      </w:r>
      <w:r>
        <w:rPr>
          <w:sz w:val="22"/>
          <w:szCs w:val="22"/>
        </w:rPr>
        <w:t>ть с предметами разного цвета, формы, величины (Д/и «Подбери по цвету», «Разложи в ряд», «Что куда подходит», «Что изменилось», «Светофор» и т. п.).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Уметь складывать фигуры из счётных палочек по показу, образцу и по словесной инструкции (стул, домик, стол,</w:t>
      </w:r>
      <w:r>
        <w:rPr>
          <w:sz w:val="22"/>
          <w:szCs w:val="22"/>
        </w:rPr>
        <w:t xml:space="preserve"> буквы).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Складывать разрезные картинки из трёх, четырёх частей, подбирать и выкладывать из объёмных и плоскостных форм разного цвета и величины (не более 4-5) различных комбинаций при зрительном диктанте.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Уметь делать постройки из строительного материала п</w:t>
      </w:r>
      <w:r>
        <w:rPr>
          <w:sz w:val="22"/>
          <w:szCs w:val="22"/>
        </w:rPr>
        <w:t>о показу и по образцу, по словесной инструкции (стол, стул, кровать, рельсы, ворота и т.п.).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Уметь аккуратно и точно работать с мозаикой (выкладывание прямых рядов: из одноцветных деталей; из деталей двух цветов).</w:t>
      </w:r>
    </w:p>
    <w:p w:rsidR="000D0902" w:rsidRDefault="008A6B83">
      <w:pPr>
        <w:widowControl w:val="0"/>
        <w:spacing w:line="23" w:lineRule="atLeast"/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Личностные результаты</w:t>
      </w:r>
    </w:p>
    <w:p w:rsidR="000D0902" w:rsidRDefault="008A6B83">
      <w:pPr>
        <w:widowControl w:val="0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Занятия по предметно</w:t>
      </w:r>
      <w:r>
        <w:rPr>
          <w:sz w:val="22"/>
          <w:szCs w:val="22"/>
        </w:rPr>
        <w:t xml:space="preserve">-практической деятельности представляют собой специальный предмет в начальных классах обучения детей со сложным дефектом. </w:t>
      </w:r>
    </w:p>
    <w:p w:rsidR="000D0902" w:rsidRDefault="008A6B83">
      <w:pPr>
        <w:pStyle w:val="af3"/>
        <w:widowControl w:val="0"/>
        <w:numPr>
          <w:ilvl w:val="0"/>
          <w:numId w:val="13"/>
        </w:numPr>
        <w:spacing w:line="23" w:lineRule="atLeast"/>
        <w:ind w:left="993" w:hanging="284"/>
        <w:rPr>
          <w:sz w:val="22"/>
          <w:szCs w:val="22"/>
        </w:rPr>
      </w:pPr>
      <w:r>
        <w:rPr>
          <w:sz w:val="22"/>
          <w:szCs w:val="22"/>
        </w:rPr>
        <w:t>Учащиеся должны уметь на занятиях использовать различные многообразные виды деятельности (предметная деятельность, игров</w:t>
      </w:r>
      <w:r>
        <w:rPr>
          <w:sz w:val="22"/>
          <w:szCs w:val="22"/>
        </w:rPr>
        <w:t>ая, конструктивная, действия с разнообразными игрушками, элементы ручного труда и т.д.), корригировать недостатки восприятия, внимания, зрительно двигательной координации, пространственных представлений, наглядно действенного и наглядно образного мышления.</w:t>
      </w:r>
    </w:p>
    <w:p w:rsidR="000D0902" w:rsidRDefault="008A6B83">
      <w:pPr>
        <w:spacing w:after="160" w:line="23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 w:clear="all"/>
      </w:r>
    </w:p>
    <w:p w:rsidR="000D0902" w:rsidRDefault="008A6B83">
      <w:pPr>
        <w:spacing w:after="160" w:line="259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5. Материально-техническое обеспечение реализации программы</w:t>
      </w:r>
    </w:p>
    <w:p w:rsidR="000D0902" w:rsidRDefault="008A6B83">
      <w:pPr>
        <w:ind w:firstLine="709"/>
        <w:rPr>
          <w:sz w:val="22"/>
          <w:szCs w:val="22"/>
        </w:rPr>
      </w:pPr>
      <w:r>
        <w:rPr>
          <w:sz w:val="22"/>
          <w:szCs w:val="22"/>
        </w:rPr>
        <w:t>Материально-техническое обеспечение является одним из важнейших условий реализации программы по психологическому практикуму. Оно должно соответствовать особым образовательным потребностям обуча</w:t>
      </w:r>
      <w:r>
        <w:rPr>
          <w:sz w:val="22"/>
          <w:szCs w:val="22"/>
        </w:rPr>
        <w:t xml:space="preserve">ющихся. </w:t>
      </w:r>
    </w:p>
    <w:p w:rsidR="000D0902" w:rsidRDefault="008A6B83">
      <w:pPr>
        <w:ind w:firstLine="709"/>
        <w:rPr>
          <w:sz w:val="22"/>
          <w:szCs w:val="22"/>
        </w:rPr>
      </w:pPr>
      <w:r>
        <w:rPr>
          <w:sz w:val="22"/>
          <w:szCs w:val="22"/>
        </w:rPr>
        <w:t>В ходе изучения данной учебной дисциплины необходимо применять: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учебно-методический комплекс, включающий в себя тексты, адаптированные для восприятия учащихся с нарушением интеллекта, наборы игр и упражнений по соответствующим темам;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дидактический</w:t>
      </w:r>
      <w:r>
        <w:rPr>
          <w:bCs/>
          <w:color w:val="auto"/>
          <w:sz w:val="22"/>
          <w:szCs w:val="22"/>
          <w:lang w:eastAsia="ar-SA"/>
        </w:rPr>
        <w:t xml:space="preserve"> раздаточный материал (карточки с заданиями);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практический и наглядный материал (предметы бытовой техники, мебели, инструмент, одежда и т.д.);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электронные образовательные ресурсы (учебные фильмы, презентации, изображения и так далее);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альбомы с фотографиями каждого ребенка группы, сотрудников, родителей, любимых животных и т. п.;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вазочки, флажки, искусственные цветы, пластмассовые настольные елочки, подставки для яиц, деревянные яйца для моделирования пространственно-количественных отно</w:t>
      </w:r>
      <w:r>
        <w:rPr>
          <w:bCs/>
          <w:color w:val="auto"/>
          <w:sz w:val="22"/>
          <w:szCs w:val="22"/>
          <w:lang w:eastAsia="ar-SA"/>
        </w:rPr>
        <w:t>шений на плоскости стола и в песочном ящике;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дидактические материалы М. Монтессори– «Десять геометрических тел с подставками и основаниями», «Розовая башня», «Коричневая лестница», «Красные штанги», «Блоки с цилиндрами-вкладышами», «Цветные цилиндры», «Гео</w:t>
      </w:r>
      <w:r>
        <w:rPr>
          <w:bCs/>
          <w:color w:val="auto"/>
          <w:sz w:val="22"/>
          <w:szCs w:val="22"/>
          <w:lang w:eastAsia="ar-SA"/>
        </w:rPr>
        <w:t>метрический комод»;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 xml:space="preserve">детские игровые комплекты: «Азбука дорожного движения», 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дорожки с различным покрытием (нашитые пуговицы, гладкая поверхность, меховая поверхность и др.);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коврики и шнуровки, например, коврики «Ассорти», «Животные, «Цифры», «Машина», «Б</w:t>
      </w:r>
      <w:r>
        <w:rPr>
          <w:bCs/>
          <w:color w:val="auto"/>
          <w:sz w:val="22"/>
          <w:szCs w:val="22"/>
          <w:lang w:eastAsia="ar-SA"/>
        </w:rPr>
        <w:t>абочка», «Малыш», «Еж», шнуровки «Девочка», «Мальчик»;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иллюстративный материал (картины, фотографии), отражающий эмоциональный, бытовой, социальный, игровой опыт детей и др.;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иллюстрации и открытки по произведениям художественной литературы, сюжетам мультф</w:t>
      </w:r>
      <w:r>
        <w:rPr>
          <w:bCs/>
          <w:color w:val="auto"/>
          <w:sz w:val="22"/>
          <w:szCs w:val="22"/>
          <w:lang w:eastAsia="ar-SA"/>
        </w:rPr>
        <w:t>ильмов о здоровье и здоровьесбережении, о труде медицинских работников и др.;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календари: отрывные, настенные, сувенирные и др.;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калькуляторы (крупного размера);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карандаши;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картинки-пазлы предметные и сюжетные;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картины из серий «Домашние животные», «Дикие ж</w:t>
      </w:r>
      <w:r>
        <w:rPr>
          <w:bCs/>
          <w:color w:val="auto"/>
          <w:sz w:val="22"/>
          <w:szCs w:val="22"/>
          <w:lang w:eastAsia="ar-SA"/>
        </w:rPr>
        <w:t>ивотные», картины по сказкам «Репка», «Колобок», «Теремок», различные картинки, выполненные в стиле коллажа и т. п.;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картинки с изображением различных предметов и игрушек, которые учащиеся используют в своих играх-занятиях;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карточки с изображением различно</w:t>
      </w:r>
      <w:r>
        <w:rPr>
          <w:bCs/>
          <w:color w:val="auto"/>
          <w:sz w:val="22"/>
          <w:szCs w:val="22"/>
          <w:lang w:eastAsia="ar-SA"/>
        </w:rPr>
        <w:t>го количества предметов;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карточки с изображениями букв с недостающими элементами, буквами, неправильно расположенными в пространстве;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учебно-методический комплекс, включающий в себя задания, адаптированные для восприятия учащихся с нарушением интеллекта, н</w:t>
      </w:r>
      <w:r>
        <w:rPr>
          <w:bCs/>
          <w:color w:val="auto"/>
          <w:sz w:val="22"/>
          <w:szCs w:val="22"/>
          <w:lang w:eastAsia="ar-SA"/>
        </w:rPr>
        <w:t>аборы игр и упражнений по соответствующим темам;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дидактический раздаточный материал (карточки с заданиями);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lastRenderedPageBreak/>
        <w:t>практический и наглядный материал (наглядные пособия, таблицы, репродукции картин художников, технологические карты, коррекционные задания и т.д.);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bCs/>
          <w:color w:val="auto"/>
          <w:sz w:val="22"/>
          <w:szCs w:val="22"/>
          <w:lang w:eastAsia="ar-SA"/>
        </w:rPr>
      </w:pPr>
      <w:r>
        <w:rPr>
          <w:bCs/>
          <w:color w:val="auto"/>
          <w:sz w:val="22"/>
          <w:szCs w:val="22"/>
          <w:lang w:eastAsia="ar-SA"/>
        </w:rPr>
        <w:t>раздаточный материал (альбомы для рисования, кисточки, карандаши простые, карандаши цветные, акварельные краски, гуашь, цветная бумага и т.д.);</w:t>
      </w:r>
    </w:p>
    <w:p w:rsidR="000D0902" w:rsidRDefault="008A6B83">
      <w:pPr>
        <w:numPr>
          <w:ilvl w:val="0"/>
          <w:numId w:val="4"/>
        </w:numPr>
        <w:spacing w:line="276" w:lineRule="auto"/>
        <w:ind w:left="709" w:hanging="284"/>
        <w:rPr>
          <w:sz w:val="22"/>
          <w:szCs w:val="22"/>
        </w:rPr>
      </w:pPr>
      <w:r>
        <w:rPr>
          <w:bCs/>
          <w:color w:val="auto"/>
          <w:sz w:val="22"/>
          <w:szCs w:val="22"/>
          <w:lang w:eastAsia="ar-SA"/>
        </w:rPr>
        <w:t>электронные образовательные ресурсы (учебные фильмы, презентации, изображения</w:t>
      </w:r>
      <w:r>
        <w:rPr>
          <w:sz w:val="22"/>
          <w:szCs w:val="22"/>
        </w:rPr>
        <w:t xml:space="preserve"> и так далее).</w:t>
      </w:r>
    </w:p>
    <w:p w:rsidR="000D0902" w:rsidRDefault="008A6B83">
      <w:pPr>
        <w:spacing w:line="276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Для реализации прогр</w:t>
      </w:r>
      <w:r>
        <w:rPr>
          <w:sz w:val="22"/>
          <w:szCs w:val="22"/>
        </w:rPr>
        <w:t>аммы курса применяются современные образовательные технологии.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  <w:lang w:eastAsia="ar-SA"/>
        </w:rPr>
      </w:pPr>
      <w:r>
        <w:rPr>
          <w:sz w:val="22"/>
          <w:szCs w:val="22"/>
        </w:rPr>
        <w:t>Маллер А.Р. Программа обучения детей с умеренной и тяжелой умственной отсталостью.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Воронкова В.В. Программа коррекционных образовательных учреждений </w:t>
      </w:r>
      <w:r>
        <w:rPr>
          <w:sz w:val="22"/>
          <w:szCs w:val="22"/>
          <w:lang w:val="en-US"/>
        </w:rPr>
        <w:t>VIII</w:t>
      </w:r>
      <w:r>
        <w:rPr>
          <w:sz w:val="22"/>
          <w:szCs w:val="22"/>
        </w:rPr>
        <w:t xml:space="preserve"> вида. Москва. Просвещение 1999.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Корнев А.Н. Нарушение чтения и письма у детей. – СПб: ИД «М и М», 1997 – 286с.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Ястребова А.В., Бессонова Т.П. Как помочь детям с недостатками речевого развития. – М.АРКТИ, 1997 – 131с.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Богуславская Н.Е., Купина Н.А. Веселый этикет (развитие коммуникативных</w:t>
      </w:r>
      <w:r>
        <w:rPr>
          <w:sz w:val="22"/>
          <w:szCs w:val="22"/>
        </w:rPr>
        <w:t xml:space="preserve"> способностей ребенка) – Екатеринбург: АРДЛТД – 1998.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Максаков А.И., Тумакова Г.А. Учите, играя. – М. «Просвещение», 1983.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Вишневская Е.Е. развитие речи – М. «Просвещение»,1990.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Боряева Л.Б., Бойков Б.И. Программа обучения учащихся с умеренной и тяжелой ум</w:t>
      </w:r>
      <w:r>
        <w:rPr>
          <w:sz w:val="22"/>
          <w:szCs w:val="22"/>
        </w:rPr>
        <w:t>ственной отсталостью. – Санкт-Петербург, 2001.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Дефектология ПН СССР. М. 1983.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Я познаю мир. Детская энциклопедия. – М., АСТ, 1999.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Ладченко А.Л. Использование пословиц на уроках. «Начальная школа», 1997.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Маллер А.Р. Помощь детям с недостатками развития. – </w:t>
      </w:r>
      <w:r>
        <w:rPr>
          <w:sz w:val="22"/>
          <w:szCs w:val="22"/>
        </w:rPr>
        <w:t>М., «Аркти», 2006.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Государственный стандарт общего образования лиц с ограниченными возможностями здоровья (проект) – М., 1999.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Малер А.Р. Ребенок с ограниченными возможностями. – М., 1996.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Малер А.Р. Социальное воспитание и обучение детей с отклонениями в </w:t>
      </w:r>
      <w:r>
        <w:rPr>
          <w:sz w:val="22"/>
          <w:szCs w:val="22"/>
        </w:rPr>
        <w:t>развитии. Практическое пособие. – М.: АРКТИ, 2000 – 124с.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Программа обучения глубоко умственно отсталых детей. – М, 1983.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Воспитание и обучение детей во вспомогательной школе: Кн. Для учителя/под ред. В.В. Воронковой. – М., 1994.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Гладкая В.В. Социально-быт</w:t>
      </w:r>
      <w:r>
        <w:rPr>
          <w:sz w:val="22"/>
          <w:szCs w:val="22"/>
        </w:rPr>
        <w:t>овая подготовка воспитанников специальных (коррекционных) общеобразовательных учреждений 8 вида: Методическое пособие.- М.: Изд-во НЦ ЭНАС, 2003.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Львова С.А. Практический материал к урокам социально-бытовой ориентировки в специальной (коррекционной) образо</w:t>
      </w:r>
      <w:r>
        <w:rPr>
          <w:sz w:val="22"/>
          <w:szCs w:val="22"/>
        </w:rPr>
        <w:t>вательной школе VIII вида. Пособие для учителя. - М.: Гуманит.  изд. центр ВЛАДОС, 2005.</w:t>
      </w:r>
    </w:p>
    <w:p w:rsidR="000D0902" w:rsidRDefault="008A6B83">
      <w:pPr>
        <w:pStyle w:val="af3"/>
        <w:numPr>
          <w:ilvl w:val="0"/>
          <w:numId w:val="12"/>
        </w:numPr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Новая модель обучения в специальных (коррекционных) общеобразовательных учреждениях 8 вида: Новые учебные программы и методические материалы. - Кн. 1,2/ под ред. А.М. </w:t>
      </w:r>
      <w:r>
        <w:rPr>
          <w:sz w:val="22"/>
          <w:szCs w:val="22"/>
        </w:rPr>
        <w:t>Щербаковой. - М.: Изд-во НЦ ЭНАС, 2001.</w:t>
      </w:r>
    </w:p>
    <w:p w:rsidR="000D0902" w:rsidRDefault="008A6B83">
      <w:pPr>
        <w:pStyle w:val="af3"/>
        <w:numPr>
          <w:ilvl w:val="0"/>
          <w:numId w:val="12"/>
        </w:numPr>
        <w:shd w:val="clear" w:color="auto" w:fill="FFFFFF"/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Программы для коррекционных образовательных учреждений </w:t>
      </w:r>
      <w:r>
        <w:rPr>
          <w:sz w:val="22"/>
          <w:szCs w:val="22"/>
          <w:lang w:val="en-US"/>
        </w:rPr>
        <w:t>VIII</w:t>
      </w:r>
      <w:r>
        <w:rPr>
          <w:sz w:val="22"/>
          <w:szCs w:val="22"/>
        </w:rPr>
        <w:t xml:space="preserve"> вида, 0 – 4 классы, под ред.Бгажноковой И.М.: Изобразительное искусство (автор М.Ю.Рау), Занимательный труд (автор Щербакова А.М.). – М.: «Просвещение», 201</w:t>
      </w:r>
      <w:r>
        <w:rPr>
          <w:sz w:val="22"/>
          <w:szCs w:val="22"/>
        </w:rPr>
        <w:t>1.</w:t>
      </w:r>
    </w:p>
    <w:p w:rsidR="000D0902" w:rsidRDefault="008A6B83">
      <w:pPr>
        <w:pStyle w:val="af3"/>
        <w:numPr>
          <w:ilvl w:val="0"/>
          <w:numId w:val="12"/>
        </w:numPr>
        <w:shd w:val="clear" w:color="auto" w:fill="FFFFFF"/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 xml:space="preserve">Программы для коррекционных образовательных учреждений </w:t>
      </w:r>
      <w:r>
        <w:rPr>
          <w:sz w:val="22"/>
          <w:szCs w:val="22"/>
          <w:lang w:val="en-US"/>
        </w:rPr>
        <w:t>VIII</w:t>
      </w:r>
      <w:r>
        <w:rPr>
          <w:sz w:val="22"/>
          <w:szCs w:val="22"/>
        </w:rPr>
        <w:t xml:space="preserve"> вида, 1-9 классы, под ред. Воронковой В.В.: Изобразительное искусство и художественный труд (автор Грошенков И.А.). – М.: «Просвещение», 2010.</w:t>
      </w:r>
    </w:p>
    <w:p w:rsidR="000D0902" w:rsidRDefault="008A6B83">
      <w:pPr>
        <w:pStyle w:val="af3"/>
        <w:numPr>
          <w:ilvl w:val="0"/>
          <w:numId w:val="12"/>
        </w:numPr>
        <w:shd w:val="clear" w:color="auto" w:fill="FFFFFF"/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Борякова Н.Ю., Касицина М.А. Коррекционно-педагоги</w:t>
      </w:r>
      <w:r>
        <w:rPr>
          <w:sz w:val="22"/>
          <w:szCs w:val="22"/>
        </w:rPr>
        <w:t>ческая работа в детском саду для детей с задержкой психического развития (Организационный аспект) – М.: В.Секачев, 2007.</w:t>
      </w:r>
    </w:p>
    <w:p w:rsidR="000D0902" w:rsidRDefault="008A6B83">
      <w:pPr>
        <w:pStyle w:val="af3"/>
        <w:numPr>
          <w:ilvl w:val="0"/>
          <w:numId w:val="12"/>
        </w:numPr>
        <w:shd w:val="clear" w:color="auto" w:fill="FFFFFF"/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lastRenderedPageBreak/>
        <w:t>Захарова Ю.В. Использование нетрадиционных техник изображения при обучении рисованию дошкольников с интеллектуальной недостаточностью /</w:t>
      </w:r>
      <w:r>
        <w:rPr>
          <w:sz w:val="22"/>
          <w:szCs w:val="22"/>
        </w:rPr>
        <w:t>/ Воспитание и обучение детей с нарушениями развития. 2008, № 3, с. 23 – 27.</w:t>
      </w:r>
    </w:p>
    <w:p w:rsidR="000D0902" w:rsidRDefault="008A6B83">
      <w:pPr>
        <w:pStyle w:val="af3"/>
        <w:numPr>
          <w:ilvl w:val="0"/>
          <w:numId w:val="12"/>
        </w:numPr>
        <w:shd w:val="clear" w:color="auto" w:fill="FFFFFF"/>
        <w:spacing w:line="276" w:lineRule="auto"/>
        <w:ind w:left="709" w:hanging="425"/>
        <w:rPr>
          <w:sz w:val="22"/>
          <w:szCs w:val="22"/>
        </w:rPr>
      </w:pPr>
      <w:r>
        <w:rPr>
          <w:sz w:val="22"/>
          <w:szCs w:val="22"/>
        </w:rPr>
        <w:t>Доронова Т.И. Художественное творчество детей 2 – 7 лет: Методическое пособие для воспитателей. – М.: «Просвещение», 2011.</w:t>
      </w:r>
    </w:p>
    <w:p w:rsidR="000D0902" w:rsidRDefault="008A6B83">
      <w:pPr>
        <w:pStyle w:val="af3"/>
        <w:numPr>
          <w:ilvl w:val="0"/>
          <w:numId w:val="12"/>
        </w:numPr>
        <w:shd w:val="clear" w:color="auto" w:fill="FFFFFF"/>
        <w:spacing w:line="240" w:lineRule="auto"/>
        <w:ind w:left="709" w:hanging="425"/>
        <w:jc w:val="left"/>
        <w:rPr>
          <w:sz w:val="22"/>
          <w:szCs w:val="22"/>
        </w:rPr>
      </w:pPr>
      <w:r>
        <w:rPr>
          <w:sz w:val="22"/>
          <w:szCs w:val="22"/>
        </w:rPr>
        <w:t>Комарова Т.С. Занятия по изобразительной деятельности в средней группе детского сада. Конспекты занятий. – М.: Мозаика-синтез, 2012.</w:t>
      </w:r>
    </w:p>
    <w:p w:rsidR="000D0902" w:rsidRDefault="000D0902">
      <w:pPr>
        <w:pStyle w:val="af3"/>
        <w:shd w:val="clear" w:color="auto" w:fill="FFFFFF"/>
        <w:spacing w:line="240" w:lineRule="auto"/>
        <w:ind w:left="709" w:firstLine="0"/>
        <w:jc w:val="left"/>
        <w:rPr>
          <w:sz w:val="22"/>
          <w:szCs w:val="22"/>
        </w:rPr>
      </w:pPr>
    </w:p>
    <w:p w:rsidR="000D0902" w:rsidRDefault="008A6B83">
      <w:pPr>
        <w:pStyle w:val="af3"/>
        <w:shd w:val="clear" w:color="auto" w:fill="FFFFFF"/>
        <w:spacing w:line="240" w:lineRule="auto"/>
        <w:ind w:left="709"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>
        <w:rPr>
          <w:b/>
          <w:color w:val="auto"/>
          <w:sz w:val="22"/>
          <w:szCs w:val="22"/>
        </w:rPr>
        <w:t>Профильный труд</w:t>
      </w:r>
    </w:p>
    <w:p w:rsidR="000D0902" w:rsidRDefault="008A6B83">
      <w:pPr>
        <w:shd w:val="clear" w:color="auto" w:fill="FFFFFF"/>
        <w:spacing w:after="200" w:line="276" w:lineRule="auto"/>
        <w:ind w:left="720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Пояснительная записка</w:t>
      </w: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Подготовка к труду является одним из важнейших аспектов социальной адаптации и ко</w:t>
      </w:r>
      <w:r>
        <w:rPr>
          <w:color w:val="auto"/>
          <w:sz w:val="22"/>
          <w:szCs w:val="22"/>
        </w:rPr>
        <w:t>мплексной реабилитации детей со снижением интеллекта и направлена на достижение ощущения социального комфорта и равноправия в обществе; она обеспечивает наиболее полную интеграцию лиц с ограниченными возможностями здоровья в общество, способствует улучшени</w:t>
      </w:r>
      <w:r>
        <w:rPr>
          <w:color w:val="auto"/>
          <w:sz w:val="22"/>
          <w:szCs w:val="22"/>
        </w:rPr>
        <w:t xml:space="preserve">ю их морально–психологического состояния и предоставляет возможность, наряду со всеми членами общества, жить полноценной активной жизнью. </w:t>
      </w: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 работах Б.И. Пинского, Г.И. Дульнева, Е.А. Ковалева, С.Л. Мирского и других, исследовавших вопросы трудового обучен</w:t>
      </w:r>
      <w:r>
        <w:rPr>
          <w:color w:val="auto"/>
          <w:sz w:val="22"/>
          <w:szCs w:val="22"/>
        </w:rPr>
        <w:t>ия детей с недоразвитием интеллекта, отмечается, что педагогически правильно организованное трудовое обучение является эффективным средством коррекции недостатков развития умственной деятельности учащихся коррекционной школы.</w:t>
      </w:r>
    </w:p>
    <w:p w:rsidR="000D0902" w:rsidRDefault="008A6B83">
      <w:pPr>
        <w:spacing w:line="240" w:lineRule="auto"/>
        <w:ind w:firstLine="680"/>
        <w:rPr>
          <w:b/>
          <w:i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В последние годы отмечается </w:t>
      </w:r>
      <w:r>
        <w:rPr>
          <w:color w:val="auto"/>
          <w:sz w:val="22"/>
          <w:szCs w:val="22"/>
        </w:rPr>
        <w:t>рост числа детей, родившихся с признаками перинатального поражения центральной нервной системы. Кроме нарушения психической сферы имеются различной степени нарушения и моторной сферы. Это категория детей со сложным дефектом.</w:t>
      </w:r>
      <w:r>
        <w:rPr>
          <w:b/>
          <w:i/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Сложный дефект – это нарушение, при котором имеются два или более первичных дефекта.</w:t>
      </w: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Наибольшая сложность трудового обучения в общеобразовательной школе для обучающихся с ограниченными возможностями здоровья состоит в формировании обобщенных умений, спосо</w:t>
      </w:r>
      <w:r>
        <w:rPr>
          <w:color w:val="auto"/>
          <w:sz w:val="22"/>
          <w:szCs w:val="22"/>
        </w:rPr>
        <w:t xml:space="preserve">бности выполнять трудовые задания не только в определенной ситуации, но и при изменении условий. </w:t>
      </w:r>
    </w:p>
    <w:p w:rsidR="000D0902" w:rsidRDefault="008A6B83">
      <w:pPr>
        <w:tabs>
          <w:tab w:val="left" w:pos="0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Целью </w:t>
      </w:r>
      <w:r>
        <w:rPr>
          <w:color w:val="auto"/>
          <w:sz w:val="22"/>
          <w:szCs w:val="22"/>
        </w:rPr>
        <w:t>программы по профильному труду является</w:t>
      </w:r>
      <w:r>
        <w:rPr>
          <w:b/>
          <w:color w:val="auto"/>
          <w:sz w:val="22"/>
          <w:szCs w:val="22"/>
        </w:rPr>
        <w:t xml:space="preserve"> - </w:t>
      </w:r>
      <w:r>
        <w:rPr>
          <w:color w:val="auto"/>
          <w:sz w:val="22"/>
          <w:szCs w:val="22"/>
        </w:rPr>
        <w:t>подготовка обучающихся с ограниченными возможностями здоровья к самостоятельному обслуживающему труду и интегр</w:t>
      </w:r>
      <w:r>
        <w:rPr>
          <w:color w:val="auto"/>
          <w:sz w:val="22"/>
          <w:szCs w:val="22"/>
        </w:rPr>
        <w:t>ации в общество.</w:t>
      </w:r>
    </w:p>
    <w:p w:rsidR="000D0902" w:rsidRDefault="008A6B83">
      <w:pPr>
        <w:tabs>
          <w:tab w:val="left" w:pos="2268"/>
        </w:tabs>
        <w:spacing w:line="240" w:lineRule="auto"/>
        <w:ind w:firstLine="680"/>
        <w:rPr>
          <w:b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Приоритетными </w:t>
      </w:r>
      <w:r>
        <w:rPr>
          <w:b/>
          <w:color w:val="auto"/>
          <w:sz w:val="22"/>
          <w:szCs w:val="22"/>
        </w:rPr>
        <w:t>задачами</w:t>
      </w:r>
      <w:r>
        <w:rPr>
          <w:color w:val="auto"/>
          <w:sz w:val="22"/>
          <w:szCs w:val="22"/>
        </w:rPr>
        <w:t xml:space="preserve"> реализации программ профильного труда являются</w:t>
      </w:r>
      <w:r>
        <w:rPr>
          <w:b/>
          <w:color w:val="auto"/>
          <w:sz w:val="22"/>
          <w:szCs w:val="22"/>
        </w:rPr>
        <w:t>: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коррекция познавательной и моторной сферы с учетом их возрастных особенностей;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развитие речи учащихся;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формирование элементарных теоретических знаний и представлений;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формирование знаний о различных материалах, инструментах и их использовании;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обучение доступным видам ручного труда;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формирование обще трудовых умений и навыков на доступном уровне;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воспитание позитивного отношения к обслуживающим видам труда;</w:t>
      </w:r>
    </w:p>
    <w:p w:rsidR="000D0902" w:rsidRDefault="008A6B83">
      <w:pPr>
        <w:numPr>
          <w:ilvl w:val="0"/>
          <w:numId w:val="27"/>
        </w:numPr>
        <w:tabs>
          <w:tab w:val="left" w:pos="1134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воспитание л</w:t>
      </w:r>
      <w:r>
        <w:rPr>
          <w:color w:val="auto"/>
          <w:sz w:val="22"/>
          <w:szCs w:val="22"/>
        </w:rPr>
        <w:t>юбви к родному краю, народным промыслам и традициям.</w:t>
      </w:r>
    </w:p>
    <w:p w:rsidR="000D0902" w:rsidRDefault="000D0902">
      <w:pPr>
        <w:shd w:val="clear" w:color="auto" w:fill="FFFFFF"/>
        <w:spacing w:line="240" w:lineRule="auto"/>
        <w:ind w:right="5" w:firstLine="709"/>
        <w:rPr>
          <w:color w:val="auto"/>
          <w:sz w:val="22"/>
          <w:szCs w:val="22"/>
        </w:rPr>
      </w:pPr>
    </w:p>
    <w:p w:rsidR="000D0902" w:rsidRDefault="008A6B83">
      <w:pPr>
        <w:shd w:val="clear" w:color="auto" w:fill="FFFFFF"/>
        <w:spacing w:after="200" w:line="276" w:lineRule="auto"/>
        <w:ind w:left="720" w:right="5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Общая характеристика учебного предмета</w:t>
      </w:r>
    </w:p>
    <w:p w:rsidR="000D0902" w:rsidRDefault="008A6B83">
      <w:pPr>
        <w:spacing w:line="240" w:lineRule="auto"/>
        <w:ind w:firstLine="680"/>
        <w:jc w:val="left"/>
        <w:rPr>
          <w:b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Программа содержит учебный материал по следующим разделам:</w:t>
      </w:r>
    </w:p>
    <w:p w:rsidR="000D0902" w:rsidRDefault="008A6B83">
      <w:pPr>
        <w:numPr>
          <w:ilvl w:val="0"/>
          <w:numId w:val="28"/>
        </w:numPr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работа с бумагой и картоном;</w:t>
      </w:r>
    </w:p>
    <w:p w:rsidR="000D0902" w:rsidRDefault="008A6B83">
      <w:pPr>
        <w:numPr>
          <w:ilvl w:val="0"/>
          <w:numId w:val="28"/>
        </w:numPr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работа с текстильными материалами;</w:t>
      </w:r>
    </w:p>
    <w:p w:rsidR="000D0902" w:rsidRDefault="008A6B83">
      <w:pPr>
        <w:numPr>
          <w:ilvl w:val="0"/>
          <w:numId w:val="28"/>
        </w:numPr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хозяйственно - бытовой труд.</w:t>
      </w:r>
    </w:p>
    <w:p w:rsidR="000D0902" w:rsidRDefault="000D0902">
      <w:pPr>
        <w:spacing w:line="240" w:lineRule="auto"/>
        <w:ind w:left="720" w:firstLine="0"/>
        <w:contextualSpacing/>
        <w:rPr>
          <w:color w:val="auto"/>
          <w:sz w:val="22"/>
          <w:szCs w:val="22"/>
        </w:rPr>
      </w:pP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Учебный ма</w:t>
      </w:r>
      <w:r>
        <w:rPr>
          <w:color w:val="auto"/>
          <w:sz w:val="22"/>
          <w:szCs w:val="22"/>
        </w:rPr>
        <w:t>териал программы распределен по темам (теоретическим, технологическим, практическому повторению). Теоретические темы включают новый познавательный материал, технологические – новые приемы труда, практические умения и навыки.</w:t>
      </w: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Программа предусматривает устное инструктирование, применение предметных технологических карт, регламентирующих последовательность операций, использование материалов, инструментов и приспособлений на каждую операцию. Предметные карты помогают учащимся овла</w:t>
      </w:r>
      <w:r>
        <w:rPr>
          <w:color w:val="auto"/>
          <w:sz w:val="22"/>
          <w:szCs w:val="22"/>
        </w:rPr>
        <w:t>деть умением планировать свою деятельность. Наглядность остается важнейшим средством в процессе обучения.</w:t>
      </w: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На каждом уроке уделяется постоянное внимание соблюдению техники безопасности и правил безопасной работы с ручными инструментами.</w:t>
      </w:r>
    </w:p>
    <w:p w:rsidR="000D0902" w:rsidRDefault="008A6B83">
      <w:pPr>
        <w:spacing w:line="240" w:lineRule="auto"/>
        <w:ind w:firstLine="6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 программе дается п</w:t>
      </w:r>
      <w:r>
        <w:rPr>
          <w:color w:val="auto"/>
          <w:sz w:val="22"/>
          <w:szCs w:val="22"/>
        </w:rPr>
        <w:t xml:space="preserve">римерное распределение часов на изучение тем. </w:t>
      </w:r>
    </w:p>
    <w:p w:rsidR="000D0902" w:rsidRDefault="008A6B83">
      <w:pPr>
        <w:shd w:val="clear" w:color="auto" w:fill="FFFFFF"/>
        <w:spacing w:after="200" w:line="276" w:lineRule="auto"/>
        <w:ind w:left="720" w:right="5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Место предмета в учебном плане</w:t>
      </w:r>
    </w:p>
    <w:p w:rsidR="000D0902" w:rsidRDefault="008A6B83">
      <w:pPr>
        <w:spacing w:line="276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Предмет реализуется в предметной области учебного плана для обучающихся с ТМНР «Профильный труд». В 4 классе на изучение предмета отводится 2 часа в неделю (68 часов в год).</w:t>
      </w:r>
    </w:p>
    <w:p w:rsidR="000D0902" w:rsidRDefault="008A6B83">
      <w:pPr>
        <w:spacing w:line="240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Срок</w:t>
      </w:r>
      <w:r>
        <w:rPr>
          <w:color w:val="auto"/>
          <w:sz w:val="22"/>
          <w:szCs w:val="22"/>
        </w:rPr>
        <w:t xml:space="preserve"> реализации программы – 1 год. </w:t>
      </w:r>
    </w:p>
    <w:p w:rsidR="000D0902" w:rsidRDefault="008A6B83">
      <w:pPr>
        <w:spacing w:after="200" w:line="276" w:lineRule="auto"/>
        <w:ind w:left="720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Содержание учебного предмета</w:t>
      </w:r>
    </w:p>
    <w:p w:rsidR="000D0902" w:rsidRDefault="008A6B83">
      <w:pPr>
        <w:tabs>
          <w:tab w:val="left" w:pos="4125"/>
        </w:tabs>
        <w:spacing w:after="200" w:line="276" w:lineRule="auto"/>
        <w:ind w:right="-142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Вводное занятие </w:t>
      </w:r>
      <w:r>
        <w:rPr>
          <w:i/>
          <w:color w:val="auto"/>
          <w:sz w:val="22"/>
          <w:szCs w:val="22"/>
        </w:rPr>
        <w:t>(2 ч)</w:t>
      </w:r>
    </w:p>
    <w:p w:rsidR="000D0902" w:rsidRDefault="008A6B83">
      <w:pPr>
        <w:tabs>
          <w:tab w:val="left" w:pos="4125"/>
        </w:tabs>
        <w:spacing w:after="200" w:line="276" w:lineRule="auto"/>
        <w:ind w:right="-142" w:firstLine="0"/>
        <w:contextualSpacing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Беседа о труде. Повторение правил поведения в время урока. Соблюдение техники безопасности при работе с ручными инструментами.</w:t>
      </w:r>
    </w:p>
    <w:p w:rsidR="000D0902" w:rsidRDefault="008A6B83">
      <w:pPr>
        <w:tabs>
          <w:tab w:val="left" w:pos="4125"/>
        </w:tabs>
        <w:spacing w:after="200" w:line="240" w:lineRule="auto"/>
        <w:ind w:right="-142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Хозяйственно - бытовой труд</w:t>
      </w:r>
      <w:r>
        <w:rPr>
          <w:color w:val="auto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(</w:t>
      </w:r>
      <w:r>
        <w:rPr>
          <w:i/>
          <w:color w:val="auto"/>
          <w:sz w:val="22"/>
          <w:szCs w:val="22"/>
        </w:rPr>
        <w:t>4ч</w:t>
      </w:r>
      <w:r>
        <w:rPr>
          <w:b/>
          <w:color w:val="auto"/>
          <w:sz w:val="22"/>
          <w:szCs w:val="22"/>
        </w:rPr>
        <w:t>)</w:t>
      </w:r>
    </w:p>
    <w:p w:rsidR="000D0902" w:rsidRDefault="008A6B83">
      <w:pPr>
        <w:tabs>
          <w:tab w:val="left" w:pos="4125"/>
        </w:tabs>
        <w:spacing w:after="200" w:line="240" w:lineRule="auto"/>
        <w:ind w:right="-142" w:firstLine="709"/>
        <w:contextualSpacing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Объект работы. </w:t>
      </w:r>
      <w:r>
        <w:rPr>
          <w:color w:val="auto"/>
          <w:sz w:val="22"/>
          <w:szCs w:val="22"/>
        </w:rPr>
        <w:t>Дорожки с асфальтовым покрытием.</w:t>
      </w:r>
    </w:p>
    <w:p w:rsidR="000D0902" w:rsidRDefault="000D0902">
      <w:pPr>
        <w:tabs>
          <w:tab w:val="left" w:pos="4125"/>
        </w:tabs>
        <w:spacing w:after="200" w:line="240" w:lineRule="auto"/>
        <w:ind w:right="-142" w:firstLine="709"/>
        <w:contextualSpacing/>
        <w:jc w:val="left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4125"/>
        </w:tabs>
        <w:spacing w:after="200" w:line="240" w:lineRule="auto"/>
        <w:ind w:right="-142" w:firstLine="709"/>
        <w:contextualSpacing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Теоретические сведения. </w:t>
      </w:r>
      <w:r>
        <w:rPr>
          <w:color w:val="auto"/>
          <w:sz w:val="22"/>
          <w:szCs w:val="22"/>
        </w:rPr>
        <w:t>Асфальт, свойства асфальтового покрытия. Название и назначение инвентаря (метла, совковая лопата, носилки, грабли). Правила безопасной работы с инвентарем. Порядок и правила хранения.</w:t>
      </w:r>
    </w:p>
    <w:p w:rsidR="000D0902" w:rsidRDefault="000D0902">
      <w:pPr>
        <w:tabs>
          <w:tab w:val="left" w:pos="4125"/>
        </w:tabs>
        <w:spacing w:after="200" w:line="240" w:lineRule="auto"/>
        <w:ind w:right="-142" w:firstLine="709"/>
        <w:contextualSpacing/>
        <w:jc w:val="left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4125"/>
        </w:tabs>
        <w:spacing w:after="200" w:line="240" w:lineRule="auto"/>
        <w:ind w:right="-142" w:firstLine="709"/>
        <w:contextualSpacing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Умение</w:t>
      </w:r>
      <w:r>
        <w:rPr>
          <w:color w:val="auto"/>
          <w:sz w:val="22"/>
          <w:szCs w:val="22"/>
        </w:rPr>
        <w:t>. Безопасное использование инвентаря. Садовый инвентарь и правила безопасной работы с ним. Выполнение уборочных работ.</w:t>
      </w:r>
    </w:p>
    <w:p w:rsidR="000D0902" w:rsidRDefault="000D0902">
      <w:pPr>
        <w:tabs>
          <w:tab w:val="left" w:pos="4125"/>
        </w:tabs>
        <w:spacing w:after="200" w:line="240" w:lineRule="auto"/>
        <w:ind w:right="-142" w:firstLine="709"/>
        <w:contextualSpacing/>
        <w:jc w:val="left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4125"/>
        </w:tabs>
        <w:spacing w:after="200" w:line="240" w:lineRule="auto"/>
        <w:ind w:right="-142" w:firstLine="709"/>
        <w:contextualSpacing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Практические работы. </w:t>
      </w:r>
      <w:r>
        <w:rPr>
          <w:color w:val="auto"/>
          <w:sz w:val="22"/>
          <w:szCs w:val="22"/>
        </w:rPr>
        <w:t>Подметание дорожек с асфальтовым покрытием. Сгребание сухой листвы. Сбор и переноска мусора. Утилизация. Оч</w:t>
      </w:r>
      <w:r>
        <w:rPr>
          <w:color w:val="auto"/>
          <w:sz w:val="22"/>
          <w:szCs w:val="22"/>
        </w:rPr>
        <w:t>истка, уборка инвентаря.</w:t>
      </w:r>
    </w:p>
    <w:p w:rsidR="000D0902" w:rsidRDefault="008A6B83">
      <w:pPr>
        <w:tabs>
          <w:tab w:val="left" w:pos="2173"/>
        </w:tabs>
        <w:ind w:firstLine="709"/>
        <w:jc w:val="center"/>
        <w:rPr>
          <w:b/>
          <w:i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Работа с бумагой и картоном </w:t>
      </w:r>
      <w:r>
        <w:rPr>
          <w:i/>
          <w:color w:val="auto"/>
          <w:sz w:val="22"/>
          <w:szCs w:val="22"/>
        </w:rPr>
        <w:t>(12ч)</w:t>
      </w:r>
    </w:p>
    <w:p w:rsidR="000D0902" w:rsidRDefault="008A6B83">
      <w:pPr>
        <w:tabs>
          <w:tab w:val="left" w:pos="2173"/>
        </w:tabs>
        <w:spacing w:line="240" w:lineRule="auto"/>
        <w:ind w:firstLine="709"/>
        <w:jc w:val="lef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Изделия.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ab/>
        <w:t xml:space="preserve">1) Плоские предметные формы (листья, цветы).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  <w:t>2) Закладка для книг.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Теоретические сведения.</w:t>
      </w:r>
      <w:r>
        <w:rPr>
          <w:color w:val="auto"/>
          <w:sz w:val="22"/>
          <w:szCs w:val="22"/>
        </w:rPr>
        <w:t xml:space="preserve"> Бумага, виды бумаги. Свойства бумаги (сгибается, рвется, мнется, режется, намокает, клеится, г</w:t>
      </w:r>
      <w:r>
        <w:rPr>
          <w:color w:val="auto"/>
          <w:sz w:val="22"/>
          <w:szCs w:val="22"/>
        </w:rPr>
        <w:t>орит). Инструменты для работы с бумагой. Ножницы. Правила безопасной работы. Организация рабочего места.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Основные геометрические формы (квадрат, треугольник, круг). Раскрой бумаги. Клей, правила безопасной работы. Организация рабочего места при работе с кл</w:t>
      </w:r>
      <w:r>
        <w:rPr>
          <w:color w:val="auto"/>
          <w:sz w:val="22"/>
          <w:szCs w:val="22"/>
        </w:rPr>
        <w:t xml:space="preserve">еем. Способы вырезывания по намеченным линиям.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Умения.</w:t>
      </w:r>
      <w:r>
        <w:rPr>
          <w:color w:val="auto"/>
          <w:sz w:val="22"/>
          <w:szCs w:val="22"/>
        </w:rPr>
        <w:t xml:space="preserve"> Вырезывание по намеченным линиям. Рациональная разметка на бумаге.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Практические работы.</w:t>
      </w:r>
      <w:r>
        <w:rPr>
          <w:color w:val="auto"/>
          <w:sz w:val="22"/>
          <w:szCs w:val="22"/>
        </w:rPr>
        <w:t xml:space="preserve"> </w:t>
      </w:r>
      <w:r>
        <w:rPr>
          <w:rFonts w:eastAsia="Calibri"/>
          <w:color w:val="auto"/>
          <w:sz w:val="22"/>
          <w:szCs w:val="22"/>
          <w:lang w:eastAsia="en-US"/>
        </w:rPr>
        <w:t>Работа с тренажером для вырезывания</w:t>
      </w:r>
      <w:r>
        <w:rPr>
          <w:color w:val="auto"/>
          <w:sz w:val="22"/>
          <w:szCs w:val="22"/>
        </w:rPr>
        <w:t>. Раскрой деталей по шаблону. Раскрой основания закладки. Разметка и раскрой</w:t>
      </w:r>
      <w:r>
        <w:rPr>
          <w:color w:val="auto"/>
          <w:sz w:val="22"/>
          <w:szCs w:val="22"/>
        </w:rPr>
        <w:t xml:space="preserve"> деталей. Украшение изделия.</w:t>
      </w:r>
    </w:p>
    <w:p w:rsidR="000D0902" w:rsidRDefault="000D0902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Работа с текстильными материалами </w:t>
      </w:r>
      <w:r>
        <w:rPr>
          <w:b/>
          <w:i/>
          <w:color w:val="auto"/>
          <w:sz w:val="22"/>
          <w:szCs w:val="22"/>
        </w:rPr>
        <w:t>(14ч)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Изделие.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ab/>
        <w:t>1).  Шитьё по проколам способом «игла вверх-вниз».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  <w:t>2).  Шитье по проколу «Узор для шапочки».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Теоретические сведения.</w:t>
      </w:r>
      <w:r>
        <w:rPr>
          <w:color w:val="auto"/>
          <w:sz w:val="22"/>
          <w:szCs w:val="22"/>
        </w:rPr>
        <w:t xml:space="preserve"> Материал для работы: картон и нитки. Свойства ниток. Инструменты и приспособления для работы (ножницы, игла). Правила безопасной работы. Определение длины нитки.  Вдевание нитки в иглу. Правила техники безопасности при работе с иглой.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Умение.</w:t>
      </w:r>
      <w:r>
        <w:rPr>
          <w:color w:val="auto"/>
          <w:sz w:val="22"/>
          <w:szCs w:val="22"/>
        </w:rPr>
        <w:t xml:space="preserve"> Шитьё по пр</w:t>
      </w:r>
      <w:r>
        <w:rPr>
          <w:color w:val="auto"/>
          <w:sz w:val="22"/>
          <w:szCs w:val="22"/>
        </w:rPr>
        <w:t>околам способом «игла вверх-вниз». Выполнения прямого стежка.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Практические работы.</w:t>
      </w:r>
      <w:r>
        <w:rPr>
          <w:color w:val="auto"/>
          <w:sz w:val="22"/>
          <w:szCs w:val="22"/>
        </w:rPr>
        <w:t xml:space="preserve"> Подбор ниток по цвету. Определение длины нитки. Вдевание нитки в иголку, завязывании узелка. Работа со шнуровкой, с пластиковой канвой. Шитье по проколу.</w:t>
      </w:r>
    </w:p>
    <w:p w:rsidR="000D0902" w:rsidRDefault="008A6B83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Работа с бумагой и </w:t>
      </w:r>
      <w:r>
        <w:rPr>
          <w:b/>
          <w:color w:val="auto"/>
          <w:sz w:val="22"/>
          <w:szCs w:val="22"/>
        </w:rPr>
        <w:t xml:space="preserve">картоном </w:t>
      </w:r>
      <w:r>
        <w:rPr>
          <w:i/>
          <w:color w:val="auto"/>
          <w:sz w:val="22"/>
          <w:szCs w:val="22"/>
        </w:rPr>
        <w:t>(4ч)</w:t>
      </w:r>
    </w:p>
    <w:p w:rsidR="000D0902" w:rsidRDefault="008A6B83">
      <w:pPr>
        <w:tabs>
          <w:tab w:val="left" w:pos="2173"/>
        </w:tabs>
        <w:spacing w:line="240" w:lineRule="auto"/>
        <w:ind w:firstLine="709"/>
        <w:jc w:val="lef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Изделие.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ab/>
        <w:t>1). Аппликация «Новогодняя маска».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Теоретические сведения.</w:t>
      </w:r>
      <w:r>
        <w:rPr>
          <w:color w:val="auto"/>
          <w:sz w:val="22"/>
          <w:szCs w:val="22"/>
        </w:rPr>
        <w:t xml:space="preserve"> Аппликация. Назначение изделия. Материалы для работы: картон, цветная бумага. Клеящие вещества, правила безопасной работы. Организация рабочего места при работе с клеем.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Умения.</w:t>
      </w:r>
      <w:r>
        <w:rPr>
          <w:color w:val="auto"/>
          <w:sz w:val="22"/>
          <w:szCs w:val="22"/>
        </w:rPr>
        <w:t xml:space="preserve"> Разметка и раскрой деталей по шаблону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Практические работы.</w:t>
      </w:r>
      <w:r>
        <w:rPr>
          <w:color w:val="auto"/>
          <w:sz w:val="22"/>
          <w:szCs w:val="22"/>
        </w:rPr>
        <w:t xml:space="preserve"> Подбор материала и декоративных элементов.  Раскрой основы аппликации. Разметка и раскрой деталей аппликации по шаблонам. Составление композиции. Наклеивание деталей на основание. Оформлен</w:t>
      </w:r>
      <w:r>
        <w:rPr>
          <w:color w:val="auto"/>
          <w:sz w:val="22"/>
          <w:szCs w:val="22"/>
        </w:rPr>
        <w:t>ие изделий.</w:t>
      </w:r>
    </w:p>
    <w:p w:rsidR="000D0902" w:rsidRDefault="000D0902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</w:p>
    <w:p w:rsidR="000D0902" w:rsidRDefault="008A6B83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Хозяйственно - бытовой труд </w:t>
      </w:r>
      <w:r>
        <w:rPr>
          <w:b/>
          <w:i/>
          <w:color w:val="auto"/>
          <w:sz w:val="22"/>
          <w:szCs w:val="22"/>
        </w:rPr>
        <w:t>(6ч)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Объекты работы.</w:t>
      </w:r>
      <w:r>
        <w:rPr>
          <w:color w:val="auto"/>
          <w:sz w:val="22"/>
          <w:szCs w:val="22"/>
        </w:rPr>
        <w:t xml:space="preserve"> Полы в классе.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Теоретические сведения.</w:t>
      </w:r>
      <w:r>
        <w:rPr>
          <w:color w:val="auto"/>
          <w:sz w:val="22"/>
          <w:szCs w:val="22"/>
        </w:rPr>
        <w:t xml:space="preserve"> Пол, виды покрытия (дощатый крашеный, покрытый линолеумом). Сухая уборка. Соблюдение последовательности действий при подметании пола.  Уборочный инвентарь</w:t>
      </w:r>
      <w:r>
        <w:rPr>
          <w:color w:val="auto"/>
          <w:sz w:val="22"/>
          <w:szCs w:val="22"/>
        </w:rPr>
        <w:t xml:space="preserve">: веник, щетка, совок. Подготовка к хранению, порядок хранения.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Умение.</w:t>
      </w:r>
      <w:r>
        <w:rPr>
          <w:color w:val="auto"/>
          <w:sz w:val="22"/>
          <w:szCs w:val="22"/>
        </w:rPr>
        <w:t xml:space="preserve"> Использование веника, щетки, совка.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Практические работы.</w:t>
      </w:r>
      <w:r>
        <w:rPr>
          <w:color w:val="auto"/>
          <w:sz w:val="22"/>
          <w:szCs w:val="22"/>
        </w:rPr>
        <w:t xml:space="preserve"> Сухая уборка помещения. Подметание пола: сметание мусора в определенное место, заметание мусора на совок, высыпание мусора в у</w:t>
      </w:r>
      <w:r>
        <w:rPr>
          <w:color w:val="auto"/>
          <w:sz w:val="22"/>
          <w:szCs w:val="22"/>
        </w:rPr>
        <w:t>рну. Обработка и хранение уборочного инвентаря.</w:t>
      </w:r>
    </w:p>
    <w:p w:rsidR="000D0902" w:rsidRDefault="000D0902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2173"/>
        </w:tabs>
        <w:spacing w:line="240" w:lineRule="auto"/>
        <w:ind w:firstLine="709"/>
        <w:jc w:val="center"/>
        <w:rPr>
          <w:b/>
          <w:i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Работа с текстильными материалами </w:t>
      </w:r>
      <w:r>
        <w:rPr>
          <w:b/>
          <w:i/>
          <w:color w:val="auto"/>
          <w:sz w:val="22"/>
          <w:szCs w:val="22"/>
        </w:rPr>
        <w:t>(6ч)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Изделия.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ab/>
        <w:t>1) Игрушка «Бабочка».</w:t>
      </w:r>
    </w:p>
    <w:p w:rsidR="000D0902" w:rsidRDefault="008A6B83">
      <w:pPr>
        <w:tabs>
          <w:tab w:val="left" w:pos="2173"/>
        </w:tabs>
        <w:spacing w:line="240" w:lineRule="auto"/>
        <w:ind w:firstLine="709"/>
        <w:jc w:val="left"/>
        <w:rPr>
          <w:color w:val="auto"/>
          <w:sz w:val="22"/>
          <w:szCs w:val="22"/>
          <w:lang w:bidi="ru-RU"/>
        </w:rPr>
      </w:pPr>
      <w:r>
        <w:rPr>
          <w:color w:val="auto"/>
          <w:sz w:val="22"/>
          <w:szCs w:val="22"/>
        </w:rPr>
        <w:tab/>
        <w:t xml:space="preserve">2) </w:t>
      </w:r>
      <w:r>
        <w:rPr>
          <w:color w:val="auto"/>
          <w:sz w:val="22"/>
          <w:szCs w:val="22"/>
          <w:lang w:bidi="ru-RU"/>
        </w:rPr>
        <w:t>Изготовление кисточки из ниток.</w:t>
      </w:r>
    </w:p>
    <w:p w:rsidR="000D0902" w:rsidRDefault="008A6B83">
      <w:pPr>
        <w:tabs>
          <w:tab w:val="left" w:pos="2173"/>
        </w:tabs>
        <w:spacing w:line="240" w:lineRule="auto"/>
        <w:ind w:firstLine="709"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lang w:bidi="ru-RU"/>
        </w:rPr>
        <w:tab/>
        <w:t>3) Клубок из ниток.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Теоретические сведения.</w:t>
      </w:r>
      <w:r>
        <w:rPr>
          <w:color w:val="auto"/>
          <w:sz w:val="22"/>
          <w:szCs w:val="22"/>
        </w:rPr>
        <w:t xml:space="preserve"> Нитки, виды ниток. Применение ниток. Свойства и особенн</w:t>
      </w:r>
      <w:r>
        <w:rPr>
          <w:color w:val="auto"/>
          <w:sz w:val="22"/>
          <w:szCs w:val="22"/>
        </w:rPr>
        <w:t xml:space="preserve">ости ниток: толстые, тонкие, режутся, рвутся, связываются, скручиваются.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Умение.</w:t>
      </w:r>
      <w:r>
        <w:rPr>
          <w:color w:val="auto"/>
          <w:sz w:val="22"/>
          <w:szCs w:val="22"/>
        </w:rPr>
        <w:t xml:space="preserve"> Наматывание ниток, </w:t>
      </w:r>
      <w:r>
        <w:rPr>
          <w:rFonts w:eastAsia="Calibri"/>
          <w:color w:val="auto"/>
          <w:sz w:val="22"/>
          <w:szCs w:val="22"/>
          <w:lang w:eastAsia="en-US"/>
        </w:rPr>
        <w:t>сматывание ниток</w:t>
      </w:r>
      <w:r>
        <w:rPr>
          <w:color w:val="auto"/>
          <w:sz w:val="22"/>
          <w:szCs w:val="22"/>
        </w:rPr>
        <w:t>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Практические работы.</w:t>
      </w:r>
      <w:r>
        <w:rPr>
          <w:color w:val="auto"/>
          <w:sz w:val="22"/>
          <w:szCs w:val="22"/>
        </w:rPr>
        <w:t xml:space="preserve"> Подбор цветных ниток. Наматывание ниток на катушку - основу. Соединение узлом нескольких нитей. </w:t>
      </w:r>
      <w:r>
        <w:rPr>
          <w:color w:val="auto"/>
          <w:sz w:val="22"/>
          <w:szCs w:val="22"/>
          <w:lang w:bidi="ru-RU"/>
        </w:rPr>
        <w:t>Завязывание узла, из</w:t>
      </w:r>
      <w:r>
        <w:rPr>
          <w:color w:val="auto"/>
          <w:sz w:val="22"/>
          <w:szCs w:val="22"/>
          <w:lang w:bidi="ru-RU"/>
        </w:rPr>
        <w:t>готовление кисточки, закрепление нити. Подравнивание концов завязывающих нитей ножницами.</w:t>
      </w:r>
      <w:r>
        <w:rPr>
          <w:rFonts w:eastAsia="Calibri"/>
          <w:color w:val="auto"/>
          <w:sz w:val="22"/>
          <w:szCs w:val="22"/>
          <w:lang w:eastAsia="en-US"/>
        </w:rPr>
        <w:t xml:space="preserve"> Сматывание ниток в клубок.</w:t>
      </w:r>
    </w:p>
    <w:p w:rsidR="000D0902" w:rsidRDefault="000D0902">
      <w:pPr>
        <w:tabs>
          <w:tab w:val="left" w:pos="2173"/>
        </w:tabs>
        <w:spacing w:line="240" w:lineRule="auto"/>
        <w:ind w:firstLine="709"/>
        <w:jc w:val="center"/>
        <w:rPr>
          <w:b/>
          <w:bCs/>
          <w:i/>
          <w:color w:val="auto"/>
          <w:sz w:val="22"/>
          <w:szCs w:val="22"/>
          <w:lang w:bidi="ru-RU"/>
        </w:rPr>
      </w:pPr>
      <w:bookmarkStart w:id="14" w:name="bookmark4"/>
    </w:p>
    <w:p w:rsidR="000D0902" w:rsidRDefault="008A6B83">
      <w:pPr>
        <w:tabs>
          <w:tab w:val="left" w:pos="2173"/>
        </w:tabs>
        <w:spacing w:line="240" w:lineRule="auto"/>
        <w:ind w:firstLine="0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Работа с бумагой и картоном </w:t>
      </w:r>
      <w:r>
        <w:rPr>
          <w:i/>
          <w:color w:val="auto"/>
          <w:sz w:val="22"/>
          <w:szCs w:val="22"/>
        </w:rPr>
        <w:t>(8ч)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Изделие.</w:t>
      </w:r>
      <w:r>
        <w:rPr>
          <w:color w:val="auto"/>
          <w:sz w:val="22"/>
          <w:szCs w:val="22"/>
        </w:rPr>
        <w:tab/>
        <w:t>1) Поздравительная открытка.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Теоретические сведения.</w:t>
      </w:r>
      <w:r>
        <w:rPr>
          <w:color w:val="auto"/>
          <w:sz w:val="22"/>
          <w:szCs w:val="22"/>
        </w:rPr>
        <w:t xml:space="preserve"> Бумага и картон. Сравнительная характеристика свойств бумаги и картона. Клей, правила безопасной работы. Организация рабочего места при работе с клеем. Способы вырезывания. Симметричное вырезывание.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Умение.</w:t>
      </w:r>
      <w:r>
        <w:rPr>
          <w:color w:val="auto"/>
          <w:sz w:val="22"/>
          <w:szCs w:val="22"/>
        </w:rPr>
        <w:t xml:space="preserve"> Рациональная разметка.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Практические работы.</w:t>
      </w:r>
      <w:r>
        <w:rPr>
          <w:color w:val="auto"/>
          <w:sz w:val="22"/>
          <w:szCs w:val="22"/>
        </w:rPr>
        <w:t xml:space="preserve"> Рас</w:t>
      </w:r>
      <w:r>
        <w:rPr>
          <w:color w:val="auto"/>
          <w:sz w:val="22"/>
          <w:szCs w:val="22"/>
        </w:rPr>
        <w:t>крой основания открытки. Разметка и раскрой деталей. Украшение открытки.</w:t>
      </w:r>
      <w:bookmarkEnd w:id="14"/>
    </w:p>
    <w:p w:rsidR="000D0902" w:rsidRDefault="000D0902">
      <w:pPr>
        <w:tabs>
          <w:tab w:val="left" w:pos="2173"/>
        </w:tabs>
        <w:spacing w:line="240" w:lineRule="auto"/>
        <w:ind w:firstLine="709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2173"/>
        </w:tabs>
        <w:spacing w:line="240" w:lineRule="auto"/>
        <w:ind w:firstLine="709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Хозяйственно – бытовой труд </w:t>
      </w:r>
      <w:r>
        <w:rPr>
          <w:color w:val="auto"/>
          <w:sz w:val="22"/>
          <w:szCs w:val="22"/>
        </w:rPr>
        <w:t>(</w:t>
      </w:r>
      <w:r>
        <w:rPr>
          <w:i/>
          <w:color w:val="auto"/>
          <w:sz w:val="22"/>
          <w:szCs w:val="22"/>
        </w:rPr>
        <w:t>8ч.</w:t>
      </w:r>
      <w:r>
        <w:rPr>
          <w:color w:val="auto"/>
          <w:sz w:val="22"/>
          <w:szCs w:val="22"/>
        </w:rPr>
        <w:t>)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Объекты работы. </w:t>
      </w:r>
      <w:r>
        <w:rPr>
          <w:color w:val="auto"/>
          <w:sz w:val="22"/>
          <w:szCs w:val="22"/>
        </w:rPr>
        <w:t>Классная комната.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Теоретические сведения. </w:t>
      </w:r>
      <w:r>
        <w:rPr>
          <w:color w:val="auto"/>
          <w:sz w:val="22"/>
          <w:szCs w:val="22"/>
        </w:rPr>
        <w:t>Пол, виды покрытия (дощатый крашеный, покрытый линолеумом). Средства для мытья. Рабочая од</w:t>
      </w:r>
      <w:r>
        <w:rPr>
          <w:color w:val="auto"/>
          <w:sz w:val="22"/>
          <w:szCs w:val="22"/>
        </w:rPr>
        <w:t>ежда (халат, перчатки). Уборочный инвентарь (ведро, тряпка, швабра). Подготовка к хранению, порядок хранения.</w:t>
      </w:r>
      <w:r>
        <w:rPr>
          <w:b/>
          <w:color w:val="auto"/>
          <w:sz w:val="22"/>
          <w:szCs w:val="22"/>
        </w:rPr>
        <w:t xml:space="preserve"> 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Умение. </w:t>
      </w:r>
      <w:r>
        <w:rPr>
          <w:color w:val="auto"/>
          <w:sz w:val="22"/>
          <w:szCs w:val="22"/>
        </w:rPr>
        <w:t xml:space="preserve">Использование швабры. </w:t>
      </w:r>
      <w:r>
        <w:rPr>
          <w:b/>
          <w:color w:val="auto"/>
          <w:sz w:val="22"/>
          <w:szCs w:val="22"/>
        </w:rPr>
        <w:t xml:space="preserve"> </w:t>
      </w:r>
    </w:p>
    <w:p w:rsidR="000D0902" w:rsidRDefault="008A6B83">
      <w:pPr>
        <w:tabs>
          <w:tab w:val="left" w:pos="2173"/>
        </w:tabs>
        <w:spacing w:line="240" w:lineRule="auto"/>
        <w:ind w:firstLine="709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Практические работы. </w:t>
      </w:r>
      <w:r>
        <w:rPr>
          <w:color w:val="auto"/>
          <w:sz w:val="22"/>
          <w:szCs w:val="22"/>
        </w:rPr>
        <w:t>Влажная уборка помещения. Подготовка швабры к работе. Протирка пола. Прополаскивание тряпки</w:t>
      </w:r>
      <w:r>
        <w:rPr>
          <w:color w:val="auto"/>
          <w:sz w:val="22"/>
          <w:szCs w:val="22"/>
        </w:rPr>
        <w:t xml:space="preserve"> в ведре. Обработка и хранение уборочного инвентаря.</w:t>
      </w:r>
    </w:p>
    <w:p w:rsidR="000D0902" w:rsidRDefault="000D0902">
      <w:pPr>
        <w:tabs>
          <w:tab w:val="left" w:pos="2173"/>
        </w:tabs>
        <w:spacing w:line="240" w:lineRule="auto"/>
        <w:ind w:firstLine="709"/>
        <w:rPr>
          <w:b/>
          <w:color w:val="auto"/>
          <w:sz w:val="22"/>
          <w:szCs w:val="22"/>
        </w:rPr>
      </w:pPr>
    </w:p>
    <w:p w:rsidR="000D0902" w:rsidRDefault="008A6B83">
      <w:pPr>
        <w:spacing w:line="240" w:lineRule="auto"/>
        <w:ind w:right="144" w:firstLine="70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2). </w:t>
      </w:r>
    </w:p>
    <w:p w:rsidR="000D0902" w:rsidRDefault="000D0902">
      <w:pPr>
        <w:shd w:val="clear" w:color="auto" w:fill="FFFFFF"/>
        <w:spacing w:line="240" w:lineRule="auto"/>
        <w:ind w:firstLine="0"/>
        <w:jc w:val="left"/>
        <w:rPr>
          <w:b/>
          <w:color w:val="auto"/>
          <w:sz w:val="22"/>
          <w:szCs w:val="22"/>
        </w:rPr>
      </w:pPr>
    </w:p>
    <w:p w:rsidR="000D0902" w:rsidRDefault="008A6B83">
      <w:pPr>
        <w:shd w:val="clear" w:color="auto" w:fill="FFFFFF"/>
        <w:spacing w:after="200" w:line="276" w:lineRule="auto"/>
        <w:ind w:left="720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Тематическое планирование</w:t>
      </w:r>
    </w:p>
    <w:tbl>
      <w:tblPr>
        <w:tblStyle w:val="aff4"/>
        <w:tblW w:w="9923" w:type="dxa"/>
        <w:tblInd w:w="-5" w:type="dxa"/>
        <w:tblLook w:val="04A0" w:firstRow="1" w:lastRow="0" w:firstColumn="1" w:lastColumn="0" w:noHBand="0" w:noVBand="1"/>
      </w:tblPr>
      <w:tblGrid>
        <w:gridCol w:w="851"/>
        <w:gridCol w:w="8194"/>
        <w:gridCol w:w="878"/>
      </w:tblGrid>
      <w:tr w:rsidR="000D0902">
        <w:trPr>
          <w:trHeight w:val="812"/>
        </w:trPr>
        <w:tc>
          <w:tcPr>
            <w:tcW w:w="851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Тема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Кол-во часов</w:t>
            </w:r>
          </w:p>
        </w:tc>
      </w:tr>
      <w:tr w:rsidR="000D0902">
        <w:trPr>
          <w:trHeight w:val="209"/>
        </w:trPr>
        <w:tc>
          <w:tcPr>
            <w:tcW w:w="851" w:type="dxa"/>
          </w:tcPr>
          <w:p w:rsidR="000D0902" w:rsidRDefault="000D0902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Вводное занятие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2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Беседа о специальном трудовом обучении. Задачи обучения.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Ознакомление с правилами поведения в мастерской и правилами техники безопасности.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Хозяйственно - бытовой труд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Необходимый хозинвентарь для работы. Правила техники безопасности.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Необходимый хозинвентарь (метла, совкая лопата, носилки).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Подметание дорожек с асфальтовым покрытием.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Очистка и уборка инвентаря.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Работа с бумагой и картоном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12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Бумага и ее виды.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Свойства бумаги.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ПТБ с ножницами. Работа с тренажером для вырезывания.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ПТБ с ножницами. Работа с тренажером для вырезывания.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Приемы вырезания.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Вырезание предметных форм. Правила техники безопасности.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Основные геометрические формы. Приемы вырезания.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Плоские предметные формы (листья, цветы).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Изготовление закладки. Анализ образца. Раскрой основания закладки. ПТБ с ножницами. 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  <w:highlight w:val="yellow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Разметка и раскрой деталей закладки. ПТБ с ножницами.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Соединение деталей. Клей, безопасное использование.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Окончательное оформление закладки.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Работа с текстильными материалами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14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Игла. Виды. Правила техники безопасности.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Способы завязывания узелка.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Упражнения в завязывании узелка.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Работа со шнуровкой, с пластиковой канвой. 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Работа со шнуровкой, с пластиковой канвой.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Упражнения по вдеванию нитки в иголку. ПТБ с иглой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Упражнения по вдеванию нитки в иголку. ПТБ с иглой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Шитьё по проколам способом «игла вверх-вниз». ПТБ с иглой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Шитьё по проколам способом «игла вверх-вниз». ПТБ с иглой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Изготовление декоративной шапочки.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Анализ образца. Планирование деятельности.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Шитье по проколу способом «игла вверх-вниз». ПТБ с иглой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Шитье по проколу «Узор для шапочки»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Шитье по проколу «Узор для шапочки»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Работа с бумагой и картоном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4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Изготовление новогодней маски. Анализ образца.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Планирование деятельности.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Раскрой маски из бумаги.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Оформление маски. Анализ качества работы.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Хозяйственно - бытовой труд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6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Уборка пола в классе. Полы, виды покрытия (дощатый крашеный, покрытый линолеумом).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Сухая уборка пола в классе.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Уборочный инвентарь: ведро, веник, щетка, совок.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Соблюдение последовательности действий при подметании пола.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Подметание пола: сметание мусора в определенное место, заметание мусора на совок, высыпание мусора в урну.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tabs>
                <w:tab w:val="left" w:pos="2173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Подготовка к хранению, порядок хранения. 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Работа с текстильными материалами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10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Нитки. Виды ниток, их применение.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Свойства и особенности ниток. 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Подбор ниток. Соединение узлом нескольких нитей.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tabs>
                <w:tab w:val="left" w:pos="816"/>
              </w:tabs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Наматывание ниток.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tabs>
                <w:tab w:val="left" w:pos="816"/>
              </w:tabs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Изготовление игрушки «Бабочка» способом наматывания ниток.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tabs>
                <w:tab w:val="left" w:pos="816"/>
              </w:tabs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Изготовление игрушки «Бабочка» способом наматывания ниток.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tabs>
                <w:tab w:val="left" w:pos="816"/>
              </w:tabs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Изготовление кисточки из ниток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tabs>
                <w:tab w:val="left" w:pos="816"/>
              </w:tabs>
              <w:spacing w:line="240" w:lineRule="auto"/>
              <w:ind w:firstLine="0"/>
              <w:jc w:val="left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Изготовление кисточки из ниток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Сматывание ниток в клубок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  <w:lang w:eastAsia="en-US"/>
              </w:rPr>
              <w:t>Сматывание ниток в клубок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Работа с бумагой и картоном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8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Изготовление поздравительной открытки. Анализ образца.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Планирование деятельности.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Подбор материалов и инструментов.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Раскрой деталей. ПТБ с ножницами.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Соединение деталей аппликации с основанием открытки. ПТБ с клеем.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Соединение деталей аппликации с основанием открытки. ПТБ с клеем.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Изготовление дополнительных деталей.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Оформление открытки.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spacing w:after="200" w:line="240" w:lineRule="auto"/>
              <w:ind w:left="142" w:firstLine="0"/>
              <w:contextualSpacing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Хозяйственно - бытовой труд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8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Полы. Виды покрытия полов.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Рабочая одежда (халат, перчатки).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Уборочный инвентарь (ведро, швабра, тряпка).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Влажная уборка помещения. Значение уборки.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Подготовка швабры к работе, протирка пола.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Прополаскивание тряпки, подготовка к хранению.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</w:rPr>
              <w:t>Уборка классной комнаты перед каникулами.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  <w:tr w:rsidR="000D0902">
        <w:trPr>
          <w:trHeight w:val="324"/>
        </w:trPr>
        <w:tc>
          <w:tcPr>
            <w:tcW w:w="851" w:type="dxa"/>
          </w:tcPr>
          <w:p w:rsidR="000D0902" w:rsidRDefault="000D0902">
            <w:pPr>
              <w:numPr>
                <w:ilvl w:val="0"/>
                <w:numId w:val="34"/>
              </w:numPr>
              <w:spacing w:after="200" w:line="240" w:lineRule="auto"/>
              <w:contextualSpacing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40" w:lineRule="auto"/>
              <w:ind w:firstLine="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Обработка и уборка инвентаря.</w:t>
            </w:r>
          </w:p>
        </w:tc>
        <w:tc>
          <w:tcPr>
            <w:tcW w:w="878" w:type="dxa"/>
          </w:tcPr>
          <w:p w:rsidR="000D0902" w:rsidRDefault="008A6B83">
            <w:pPr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</w:tr>
    </w:tbl>
    <w:p w:rsidR="000D0902" w:rsidRDefault="008A6B83">
      <w:pPr>
        <w:tabs>
          <w:tab w:val="left" w:pos="4086"/>
        </w:tabs>
        <w:spacing w:after="200" w:line="259" w:lineRule="auto"/>
        <w:ind w:left="720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Планируемые результаты освоения учебного предмета</w:t>
      </w:r>
    </w:p>
    <w:p w:rsidR="000D0902" w:rsidRDefault="008A6B83">
      <w:pPr>
        <w:tabs>
          <w:tab w:val="left" w:pos="4086"/>
        </w:tabs>
        <w:spacing w:line="240" w:lineRule="auto"/>
        <w:ind w:firstLine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Результаты освоения программы по профильному труду включают достижение обучающимися, имеющих сложный дефект в развитии, следующих видов результатов: </w:t>
      </w:r>
      <w:r>
        <w:rPr>
          <w:i/>
          <w:color w:val="auto"/>
          <w:sz w:val="22"/>
          <w:szCs w:val="22"/>
        </w:rPr>
        <w:t>личностных и предметных</w:t>
      </w:r>
      <w:r>
        <w:rPr>
          <w:color w:val="auto"/>
          <w:sz w:val="22"/>
          <w:szCs w:val="22"/>
        </w:rPr>
        <w:t>.</w:t>
      </w:r>
    </w:p>
    <w:p w:rsidR="000D0902" w:rsidRDefault="008A6B83">
      <w:pPr>
        <w:tabs>
          <w:tab w:val="left" w:pos="4086"/>
        </w:tabs>
        <w:spacing w:line="240" w:lineRule="auto"/>
        <w:ind w:firstLine="567"/>
        <w:rPr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 xml:space="preserve">Предметные </w:t>
      </w:r>
      <w:r>
        <w:rPr>
          <w:color w:val="auto"/>
          <w:sz w:val="22"/>
          <w:szCs w:val="22"/>
        </w:rPr>
        <w:t xml:space="preserve">результаты освоения программы включают освоенные обучающимися знания и </w:t>
      </w:r>
      <w:r>
        <w:rPr>
          <w:color w:val="auto"/>
          <w:sz w:val="22"/>
          <w:szCs w:val="22"/>
        </w:rPr>
        <w:t>умения, а также готовность их применения на практике. 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Минималь</w:t>
      </w:r>
      <w:r>
        <w:rPr>
          <w:color w:val="auto"/>
          <w:sz w:val="22"/>
          <w:szCs w:val="22"/>
        </w:rPr>
        <w:t>ный уровень является обязательным для всех обучающихся со сложным дефектом.</w:t>
      </w:r>
    </w:p>
    <w:p w:rsidR="000D0902" w:rsidRDefault="000D0902">
      <w:pPr>
        <w:tabs>
          <w:tab w:val="left" w:pos="4086"/>
        </w:tabs>
        <w:spacing w:line="240" w:lineRule="auto"/>
        <w:ind w:firstLine="567"/>
        <w:rPr>
          <w:color w:val="auto"/>
          <w:sz w:val="22"/>
          <w:szCs w:val="22"/>
        </w:rPr>
      </w:pPr>
    </w:p>
    <w:p w:rsidR="000D0902" w:rsidRDefault="008A6B83">
      <w:pPr>
        <w:tabs>
          <w:tab w:val="left" w:pos="4086"/>
        </w:tabs>
        <w:spacing w:line="240" w:lineRule="auto"/>
        <w:ind w:firstLine="0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Минимальный уровень требований программы: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знание названий основных материалов;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знание свойства основных материалов;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организовать свое рабочее место</w:t>
      </w:r>
      <w:r>
        <w:rPr>
          <w:b/>
          <w:color w:val="auto"/>
          <w:sz w:val="22"/>
          <w:szCs w:val="22"/>
        </w:rPr>
        <w:t>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знание названий ручных </w:t>
      </w:r>
      <w:r>
        <w:rPr>
          <w:color w:val="auto"/>
          <w:sz w:val="22"/>
          <w:szCs w:val="22"/>
        </w:rPr>
        <w:t>инструментов;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знание приемов работы с ручными инструментами;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подбирать материалы для работы;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умение подбирать необходимые инструменты;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знание названия и назначения хозяйственного инвентаря;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знание правил техники безопасности при работе с ручными инструментами и инвентарем;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знание последовательности выполнения уборки помещений;</w:t>
      </w:r>
    </w:p>
    <w:p w:rsidR="000D0902" w:rsidRDefault="008A6B83">
      <w:pPr>
        <w:numPr>
          <w:ilvl w:val="0"/>
          <w:numId w:val="29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определять качество работы в соответствии с образцом;</w:t>
      </w:r>
    </w:p>
    <w:p w:rsidR="000D0902" w:rsidRDefault="008A6B83">
      <w:pPr>
        <w:numPr>
          <w:ilvl w:val="0"/>
          <w:numId w:val="30"/>
        </w:numPr>
        <w:tabs>
          <w:tab w:val="left" w:pos="2173"/>
        </w:tabs>
        <w:spacing w:after="16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выполнение раскроя деталей по шаблону из бумаги и картон</w:t>
      </w:r>
      <w:r>
        <w:rPr>
          <w:color w:val="auto"/>
          <w:sz w:val="22"/>
          <w:szCs w:val="22"/>
        </w:rPr>
        <w:t>а.</w:t>
      </w:r>
    </w:p>
    <w:p w:rsidR="000D0902" w:rsidRDefault="000D0902">
      <w:pPr>
        <w:tabs>
          <w:tab w:val="left" w:pos="2173"/>
        </w:tabs>
        <w:spacing w:line="240" w:lineRule="auto"/>
        <w:ind w:left="340" w:firstLine="0"/>
        <w:contextualSpacing/>
        <w:rPr>
          <w:color w:val="auto"/>
          <w:sz w:val="22"/>
          <w:szCs w:val="22"/>
        </w:rPr>
      </w:pPr>
    </w:p>
    <w:p w:rsidR="000D0902" w:rsidRDefault="008A6B83">
      <w:pPr>
        <w:tabs>
          <w:tab w:val="left" w:pos="4086"/>
        </w:tabs>
        <w:spacing w:line="240" w:lineRule="auto"/>
        <w:ind w:firstLine="0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Достаточный уровень требований программы:</w:t>
      </w:r>
    </w:p>
    <w:p w:rsidR="000D0902" w:rsidRDefault="008A6B83">
      <w:pPr>
        <w:numPr>
          <w:ilvl w:val="0"/>
          <w:numId w:val="32"/>
        </w:numPr>
        <w:tabs>
          <w:tab w:val="left" w:pos="4086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сравнивать основные материалы и их свойства;</w:t>
      </w:r>
    </w:p>
    <w:p w:rsidR="000D0902" w:rsidRDefault="008A6B83">
      <w:pPr>
        <w:numPr>
          <w:ilvl w:val="0"/>
          <w:numId w:val="32"/>
        </w:numPr>
        <w:tabs>
          <w:tab w:val="left" w:pos="2173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рационально использовать материалы;</w:t>
      </w:r>
    </w:p>
    <w:p w:rsidR="000D0902" w:rsidRDefault="008A6B83">
      <w:pPr>
        <w:numPr>
          <w:ilvl w:val="0"/>
          <w:numId w:val="32"/>
        </w:numPr>
        <w:tabs>
          <w:tab w:val="left" w:pos="4086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организовать свое рабочее место в зависимости от вида деятельности;</w:t>
      </w:r>
    </w:p>
    <w:p w:rsidR="000D0902" w:rsidRDefault="008A6B83">
      <w:pPr>
        <w:numPr>
          <w:ilvl w:val="0"/>
          <w:numId w:val="32"/>
        </w:numPr>
        <w:tabs>
          <w:tab w:val="left" w:pos="4086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умение последовательно выполнять уборку помещений;</w:t>
      </w:r>
    </w:p>
    <w:p w:rsidR="000D0902" w:rsidRDefault="008A6B83">
      <w:pPr>
        <w:numPr>
          <w:ilvl w:val="0"/>
          <w:numId w:val="32"/>
        </w:numPr>
        <w:tabs>
          <w:tab w:val="left" w:pos="2173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подбор хозинвентаря в соответствии видом работ;</w:t>
      </w:r>
    </w:p>
    <w:p w:rsidR="000D0902" w:rsidRDefault="008A6B83">
      <w:pPr>
        <w:numPr>
          <w:ilvl w:val="0"/>
          <w:numId w:val="32"/>
        </w:numPr>
        <w:tabs>
          <w:tab w:val="left" w:pos="2173"/>
        </w:tabs>
        <w:spacing w:after="160" w:line="240" w:lineRule="auto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освоение основных приемов лепки.</w:t>
      </w:r>
    </w:p>
    <w:p w:rsidR="000D0902" w:rsidRDefault="000D0902">
      <w:pPr>
        <w:tabs>
          <w:tab w:val="left" w:pos="4086"/>
        </w:tabs>
        <w:spacing w:line="240" w:lineRule="auto"/>
        <w:ind w:firstLine="0"/>
        <w:rPr>
          <w:b/>
          <w:color w:val="auto"/>
          <w:sz w:val="22"/>
          <w:szCs w:val="22"/>
        </w:rPr>
      </w:pPr>
    </w:p>
    <w:p w:rsidR="000D0902" w:rsidRDefault="008A6B83">
      <w:pPr>
        <w:tabs>
          <w:tab w:val="left" w:pos="4086"/>
        </w:tabs>
        <w:spacing w:line="240" w:lineRule="auto"/>
        <w:ind w:firstLine="0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Личностные результаты</w:t>
      </w:r>
      <w:r>
        <w:rPr>
          <w:color w:val="auto"/>
          <w:sz w:val="22"/>
          <w:szCs w:val="22"/>
        </w:rPr>
        <w:t xml:space="preserve"> освоения программы по специальному трудовому обучению должны отражать:</w:t>
      </w:r>
    </w:p>
    <w:p w:rsidR="000D0902" w:rsidRDefault="008A6B83">
      <w:pPr>
        <w:numPr>
          <w:ilvl w:val="0"/>
          <w:numId w:val="31"/>
        </w:numPr>
        <w:tabs>
          <w:tab w:val="left" w:pos="4086"/>
        </w:tabs>
        <w:spacing w:after="160" w:line="240" w:lineRule="auto"/>
        <w:ind w:left="340" w:hanging="357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формирование эстетических потребностей, ценностей и чувств;</w:t>
      </w:r>
    </w:p>
    <w:p w:rsidR="000D0902" w:rsidRDefault="008A6B83">
      <w:pPr>
        <w:numPr>
          <w:ilvl w:val="0"/>
          <w:numId w:val="31"/>
        </w:numPr>
        <w:tabs>
          <w:tab w:val="left" w:pos="4086"/>
        </w:tabs>
        <w:spacing w:after="160" w:line="240" w:lineRule="auto"/>
        <w:ind w:left="340" w:hanging="357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развитие навыков сотрудничества со взрослыми и сверстниками;</w:t>
      </w:r>
    </w:p>
    <w:p w:rsidR="000D0902" w:rsidRDefault="008A6B83">
      <w:pPr>
        <w:numPr>
          <w:ilvl w:val="0"/>
          <w:numId w:val="31"/>
        </w:numPr>
        <w:tabs>
          <w:tab w:val="left" w:pos="4086"/>
        </w:tabs>
        <w:spacing w:after="160" w:line="240" w:lineRule="auto"/>
        <w:ind w:left="340" w:hanging="357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формирование бережного отношения к чужому труду, материальным и духовным ценностям;</w:t>
      </w:r>
    </w:p>
    <w:p w:rsidR="000D0902" w:rsidRDefault="008A6B83">
      <w:pPr>
        <w:numPr>
          <w:ilvl w:val="0"/>
          <w:numId w:val="31"/>
        </w:numPr>
        <w:spacing w:after="20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уважительное отношение к труду людей различных проф</w:t>
      </w:r>
      <w:r>
        <w:rPr>
          <w:color w:val="auto"/>
          <w:sz w:val="22"/>
          <w:szCs w:val="22"/>
        </w:rPr>
        <w:t>ессий;</w:t>
      </w:r>
    </w:p>
    <w:p w:rsidR="000D0902" w:rsidRDefault="008A6B83">
      <w:pPr>
        <w:numPr>
          <w:ilvl w:val="0"/>
          <w:numId w:val="31"/>
        </w:numPr>
        <w:spacing w:after="200" w:line="240" w:lineRule="auto"/>
        <w:ind w:left="34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воспитание патриотизма, чувства гордости за свою Родину, российский народ и историю России.</w:t>
      </w:r>
      <w:r>
        <w:rPr>
          <w:i/>
          <w:color w:val="auto"/>
          <w:sz w:val="22"/>
          <w:szCs w:val="22"/>
        </w:rPr>
        <w:t xml:space="preserve">        </w:t>
      </w:r>
    </w:p>
    <w:p w:rsidR="000D0902" w:rsidRDefault="008A6B83">
      <w:pPr>
        <w:tabs>
          <w:tab w:val="left" w:pos="284"/>
        </w:tabs>
        <w:spacing w:line="240" w:lineRule="auto"/>
        <w:ind w:firstLine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  <w:t>Контроль достижения обучающихся планируемых результатов осуществляется в ходе промежуточной аттестации по итогам учебных четвертей и года. По итогам</w:t>
      </w:r>
      <w:r>
        <w:rPr>
          <w:color w:val="auto"/>
          <w:sz w:val="22"/>
          <w:szCs w:val="22"/>
        </w:rPr>
        <w:t xml:space="preserve"> аттестации учащимся выставляется отметка.</w:t>
      </w:r>
    </w:p>
    <w:p w:rsidR="000D0902" w:rsidRDefault="000D0902">
      <w:pPr>
        <w:tabs>
          <w:tab w:val="left" w:pos="284"/>
        </w:tabs>
        <w:spacing w:line="240" w:lineRule="auto"/>
        <w:ind w:left="-426" w:firstLine="0"/>
        <w:rPr>
          <w:color w:val="auto"/>
          <w:sz w:val="22"/>
          <w:szCs w:val="22"/>
        </w:rPr>
      </w:pPr>
    </w:p>
    <w:p w:rsidR="000D0902" w:rsidRDefault="008A6B83">
      <w:pPr>
        <w:tabs>
          <w:tab w:val="left" w:pos="4086"/>
        </w:tabs>
        <w:spacing w:after="200" w:line="276" w:lineRule="auto"/>
        <w:ind w:left="720" w:firstLine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Материально-техническое обеспечение</w:t>
      </w:r>
    </w:p>
    <w:p w:rsidR="000D0902" w:rsidRDefault="008A6B83">
      <w:pPr>
        <w:spacing w:line="240" w:lineRule="auto"/>
        <w:ind w:firstLine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Материально-техническое обеспечение является одним из важнейших условий реализации программы. Оно должно соответствовать особым образовательным потребностям обучающихся. </w:t>
      </w:r>
    </w:p>
    <w:p w:rsidR="000D0902" w:rsidRDefault="000D0902">
      <w:pPr>
        <w:spacing w:line="240" w:lineRule="auto"/>
        <w:ind w:firstLine="0"/>
        <w:rPr>
          <w:color w:val="auto"/>
          <w:sz w:val="22"/>
          <w:szCs w:val="22"/>
        </w:rPr>
      </w:pPr>
    </w:p>
    <w:p w:rsidR="000D0902" w:rsidRDefault="008A6B83">
      <w:pPr>
        <w:spacing w:line="240" w:lineRule="auto"/>
        <w:ind w:firstLine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 ходе изучения данной учебной дисциплины применяется:</w:t>
      </w:r>
    </w:p>
    <w:p w:rsidR="000D0902" w:rsidRDefault="008A6B83">
      <w:pPr>
        <w:numPr>
          <w:ilvl w:val="0"/>
          <w:numId w:val="26"/>
        </w:numPr>
        <w:spacing w:after="16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учебно-методический комплекс, включающий в себя задания, адаптированные для восприятия учащихся с нарушением интеллекта, наборы игр и упражнений по соответствующим темам;</w:t>
      </w:r>
    </w:p>
    <w:p w:rsidR="000D0902" w:rsidRDefault="008A6B83">
      <w:pPr>
        <w:numPr>
          <w:ilvl w:val="0"/>
          <w:numId w:val="26"/>
        </w:numPr>
        <w:spacing w:after="16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дидактический раздаточный мате</w:t>
      </w:r>
      <w:r>
        <w:rPr>
          <w:color w:val="auto"/>
          <w:sz w:val="22"/>
          <w:szCs w:val="22"/>
        </w:rPr>
        <w:t>риал для проведения коррекционно - развивающих игр и упражнений: предметные картинки, серии сюжетных картинок, загадки, ребусы;</w:t>
      </w:r>
    </w:p>
    <w:p w:rsidR="000D0902" w:rsidRDefault="008A6B83">
      <w:pPr>
        <w:numPr>
          <w:ilvl w:val="0"/>
          <w:numId w:val="26"/>
        </w:numPr>
        <w:spacing w:after="16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практический и наглядный материал (наглядные пособия, таблицы, технологические карты, инструкции по правилам безопасной работы с</w:t>
      </w:r>
      <w:r>
        <w:rPr>
          <w:color w:val="auto"/>
          <w:sz w:val="22"/>
          <w:szCs w:val="22"/>
        </w:rPr>
        <w:t xml:space="preserve"> инструментами, перфокарты, коррекционные задания и т.д.);</w:t>
      </w:r>
    </w:p>
    <w:p w:rsidR="000D0902" w:rsidRDefault="008A6B83">
      <w:pPr>
        <w:numPr>
          <w:ilvl w:val="0"/>
          <w:numId w:val="26"/>
        </w:numPr>
        <w:spacing w:after="16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комплекс упражнений, физкультминуток для развития мелкой и общей моторики;</w:t>
      </w:r>
    </w:p>
    <w:p w:rsidR="000D0902" w:rsidRDefault="008A6B83">
      <w:pPr>
        <w:numPr>
          <w:ilvl w:val="0"/>
          <w:numId w:val="26"/>
        </w:numPr>
        <w:spacing w:after="16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электронные образовательные ресурсы (презентации, изображения и т.д.)</w:t>
      </w:r>
    </w:p>
    <w:p w:rsidR="000D0902" w:rsidRDefault="000D0902">
      <w:pPr>
        <w:spacing w:line="240" w:lineRule="auto"/>
        <w:ind w:right="567" w:firstLine="0"/>
        <w:jc w:val="center"/>
        <w:rPr>
          <w:b/>
          <w:color w:val="auto"/>
          <w:sz w:val="22"/>
          <w:szCs w:val="22"/>
        </w:rPr>
      </w:pPr>
    </w:p>
    <w:p w:rsidR="000D0902" w:rsidRDefault="008A6B83">
      <w:pPr>
        <w:spacing w:line="240" w:lineRule="auto"/>
        <w:ind w:right="567" w:firstLine="0"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Литература.</w:t>
      </w:r>
    </w:p>
    <w:p w:rsidR="000D0902" w:rsidRDefault="000D0902">
      <w:pPr>
        <w:spacing w:line="240" w:lineRule="auto"/>
        <w:ind w:right="567" w:firstLine="0"/>
        <w:jc w:val="center"/>
        <w:rPr>
          <w:b/>
          <w:color w:val="auto"/>
          <w:sz w:val="22"/>
          <w:szCs w:val="22"/>
        </w:rPr>
      </w:pPr>
    </w:p>
    <w:p w:rsidR="000D0902" w:rsidRDefault="008A6B83">
      <w:pPr>
        <w:numPr>
          <w:ilvl w:val="0"/>
          <w:numId w:val="33"/>
        </w:numPr>
        <w:spacing w:after="20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Власова А.А. Рукоделие в школе. Санкт-</w:t>
      </w:r>
      <w:r>
        <w:rPr>
          <w:color w:val="auto"/>
          <w:sz w:val="22"/>
          <w:szCs w:val="22"/>
        </w:rPr>
        <w:t>Петербург «Венда», 1996г.</w:t>
      </w:r>
    </w:p>
    <w:p w:rsidR="000D0902" w:rsidRDefault="008A6B83">
      <w:pPr>
        <w:numPr>
          <w:ilvl w:val="0"/>
          <w:numId w:val="33"/>
        </w:numPr>
        <w:spacing w:after="20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Кузнецова Л.А. технология. Ручной труд. 1 класс: учеб. для общеобразоват. организаций, реализующих адапт. основные общеобразоват. программы / Л.А. Кузнецова. – М. : Просвещение, 2017. </w:t>
      </w:r>
    </w:p>
    <w:p w:rsidR="000D0902" w:rsidRDefault="008A6B83">
      <w:pPr>
        <w:numPr>
          <w:ilvl w:val="0"/>
          <w:numId w:val="33"/>
        </w:numPr>
        <w:tabs>
          <w:tab w:val="left" w:pos="142"/>
        </w:tabs>
        <w:spacing w:after="20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shd w:val="clear" w:color="auto" w:fill="FFFFFF"/>
        </w:rPr>
        <w:t>Образование детей с ограниченными возможностя</w:t>
      </w:r>
      <w:r>
        <w:rPr>
          <w:color w:val="auto"/>
          <w:sz w:val="22"/>
          <w:szCs w:val="22"/>
          <w:shd w:val="clear" w:color="auto" w:fill="FFFFFF"/>
        </w:rPr>
        <w:t>ми здоровья: проект специального федерального государственного образовательного стандарта. - М., 2010. - Разд. 1. Обоснование необходимости разработки специальных федеральных государственных образовательных стандартов для детей с ограниченными возможностям</w:t>
      </w:r>
      <w:r>
        <w:rPr>
          <w:color w:val="auto"/>
          <w:sz w:val="22"/>
          <w:szCs w:val="22"/>
          <w:shd w:val="clear" w:color="auto" w:fill="FFFFFF"/>
        </w:rPr>
        <w:t>и здоровья. С. 8-14. (Тематическое приложение к журналу "Вестник образования", №4, 2010).</w:t>
      </w:r>
    </w:p>
    <w:p w:rsidR="000D0902" w:rsidRDefault="008A6B83">
      <w:pPr>
        <w:numPr>
          <w:ilvl w:val="0"/>
          <w:numId w:val="33"/>
        </w:numPr>
        <w:tabs>
          <w:tab w:val="left" w:pos="142"/>
        </w:tabs>
        <w:spacing w:after="200" w:line="240" w:lineRule="auto"/>
        <w:ind w:left="0" w:firstLine="0"/>
        <w:contextualSpacing/>
        <w:jc w:val="lef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Программа специальных (коррекционных) общеобразовательных учреждений </w:t>
      </w:r>
      <w:r>
        <w:rPr>
          <w:color w:val="auto"/>
          <w:sz w:val="22"/>
          <w:szCs w:val="22"/>
          <w:lang w:val="en-US"/>
        </w:rPr>
        <w:t>VIII</w:t>
      </w:r>
      <w:r>
        <w:rPr>
          <w:color w:val="auto"/>
          <w:sz w:val="22"/>
          <w:szCs w:val="22"/>
        </w:rPr>
        <w:t xml:space="preserve"> вида 5-9 кл. Сборник 2. Профессионально-трудовое обучение. Мирский С.Л., Журавлев Б.А., Иноз</w:t>
      </w:r>
      <w:r>
        <w:rPr>
          <w:color w:val="auto"/>
          <w:sz w:val="22"/>
          <w:szCs w:val="22"/>
        </w:rPr>
        <w:t>емцева Л.С., Ковалева Е.А., под ред. Воронковой В.В. Москва 2000 г.</w:t>
      </w:r>
    </w:p>
    <w:p w:rsidR="000D0902" w:rsidRDefault="008A6B83">
      <w:pPr>
        <w:numPr>
          <w:ilvl w:val="0"/>
          <w:numId w:val="33"/>
        </w:numPr>
        <w:tabs>
          <w:tab w:val="left" w:pos="142"/>
        </w:tabs>
        <w:spacing w:after="200" w:line="240" w:lineRule="auto"/>
        <w:ind w:left="0" w:firstLine="0"/>
        <w:contextualSpacing/>
        <w:jc w:val="left"/>
        <w:rPr>
          <w:color w:val="auto"/>
          <w:sz w:val="22"/>
          <w:szCs w:val="22"/>
          <w:u w:val="single"/>
        </w:rPr>
      </w:pPr>
      <w:r>
        <w:rPr>
          <w:iCs/>
          <w:color w:val="auto"/>
          <w:sz w:val="22"/>
          <w:szCs w:val="22"/>
          <w:shd w:val="clear" w:color="auto" w:fill="FFFFFF"/>
        </w:rPr>
        <w:t xml:space="preserve">Сарсенбаева А. А. Обучение детей со сложным дефектом в условиях образовательного учреждения. Пермь: Меркурий, 2013. </w:t>
      </w:r>
      <w:hyperlink r:id="rId8" w:tooltip="http://www.moluch.ru/conf/ped/archive/66/3297/" w:history="1">
        <w:r>
          <w:rPr>
            <w:color w:val="auto"/>
            <w:sz w:val="22"/>
            <w:szCs w:val="22"/>
            <w:u w:val="single"/>
            <w:lang w:val="en-US"/>
          </w:rPr>
          <w:t>moluch</w:t>
        </w:r>
        <w:r>
          <w:rPr>
            <w:color w:val="auto"/>
            <w:sz w:val="22"/>
            <w:szCs w:val="22"/>
            <w:u w:val="single"/>
          </w:rPr>
          <w:t>.</w:t>
        </w:r>
        <w:r>
          <w:rPr>
            <w:color w:val="auto"/>
            <w:sz w:val="22"/>
            <w:szCs w:val="22"/>
            <w:u w:val="single"/>
            <w:lang w:val="en-US"/>
          </w:rPr>
          <w:t>ru</w:t>
        </w:r>
        <w:r>
          <w:rPr>
            <w:color w:val="auto"/>
            <w:sz w:val="22"/>
            <w:szCs w:val="22"/>
            <w:u w:val="single"/>
          </w:rPr>
          <w:t>/</w:t>
        </w:r>
        <w:r>
          <w:rPr>
            <w:color w:val="auto"/>
            <w:sz w:val="22"/>
            <w:szCs w:val="22"/>
            <w:u w:val="single"/>
            <w:lang w:val="en-US"/>
          </w:rPr>
          <w:t>conf</w:t>
        </w:r>
        <w:r>
          <w:rPr>
            <w:color w:val="auto"/>
            <w:sz w:val="22"/>
            <w:szCs w:val="22"/>
            <w:u w:val="single"/>
          </w:rPr>
          <w:t>/</w:t>
        </w:r>
        <w:r>
          <w:rPr>
            <w:color w:val="auto"/>
            <w:sz w:val="22"/>
            <w:szCs w:val="22"/>
            <w:u w:val="single"/>
            <w:lang w:val="en-US"/>
          </w:rPr>
          <w:t>ped</w:t>
        </w:r>
        <w:r>
          <w:rPr>
            <w:color w:val="auto"/>
            <w:sz w:val="22"/>
            <w:szCs w:val="22"/>
            <w:u w:val="single"/>
          </w:rPr>
          <w:t>/</w:t>
        </w:r>
        <w:r>
          <w:rPr>
            <w:color w:val="auto"/>
            <w:sz w:val="22"/>
            <w:szCs w:val="22"/>
            <w:u w:val="single"/>
            <w:lang w:val="en-US"/>
          </w:rPr>
          <w:t>archive</w:t>
        </w:r>
        <w:r>
          <w:rPr>
            <w:color w:val="auto"/>
            <w:sz w:val="22"/>
            <w:szCs w:val="22"/>
            <w:u w:val="single"/>
          </w:rPr>
          <w:t>/66/3297</w:t>
        </w:r>
      </w:hyperlink>
    </w:p>
    <w:p w:rsidR="000D0902" w:rsidRDefault="000D0902">
      <w:pPr>
        <w:spacing w:after="160" w:line="259" w:lineRule="auto"/>
        <w:ind w:firstLine="0"/>
        <w:rPr>
          <w:sz w:val="22"/>
          <w:szCs w:val="22"/>
        </w:rPr>
      </w:pPr>
    </w:p>
    <w:p w:rsidR="000D0902" w:rsidRDefault="008A6B83">
      <w:pPr>
        <w:spacing w:line="23" w:lineRule="atLeast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 xml:space="preserve">7. Музыка и движение  </w:t>
      </w:r>
    </w:p>
    <w:p w:rsidR="000D0902" w:rsidRDefault="000D0902">
      <w:pPr>
        <w:spacing w:line="23" w:lineRule="atLeast"/>
        <w:ind w:firstLine="0"/>
        <w:jc w:val="center"/>
        <w:rPr>
          <w:b/>
          <w:bCs/>
          <w:sz w:val="22"/>
          <w:szCs w:val="22"/>
        </w:rPr>
      </w:pPr>
    </w:p>
    <w:p w:rsidR="000D0902" w:rsidRDefault="008A6B83">
      <w:pPr>
        <w:spacing w:line="23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Пояснительная записка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</w:t>
      </w:r>
      <w:hyperlink r:id="rId9" w:tooltip="http://uverenniy.ru/kniga-dlya-uchitelya-m-prosveshenie-2015-g-zolotareva-i-v-dmit.html" w:history="1">
        <w:r>
          <w:rPr>
            <w:sz w:val="22"/>
            <w:szCs w:val="22"/>
          </w:rPr>
          <w:t>соответствии с целями изучения</w:t>
        </w:r>
      </w:hyperlink>
      <w:r>
        <w:rPr>
          <w:sz w:val="22"/>
          <w:szCs w:val="22"/>
        </w:rPr>
        <w:t xml:space="preserve"> предмета - пение которые определены стандартом.</w:t>
      </w:r>
    </w:p>
    <w:p w:rsidR="000D0902" w:rsidRDefault="008A6B83">
      <w:pPr>
        <w:spacing w:line="23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Общая характеристика курса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 программе подобран соответствующий песенный реперт</w:t>
      </w:r>
      <w:r>
        <w:rPr>
          <w:sz w:val="22"/>
          <w:szCs w:val="22"/>
        </w:rPr>
        <w:t xml:space="preserve">уар, который должен быть является доступным для пения и понимания детьми. Мелодии песен простые, а содержание текста ясное, конкретное, </w:t>
      </w:r>
      <w:hyperlink r:id="rId10" w:tooltip="http://uverenniy.ru/petropavlovskij-boj.html" w:history="1">
        <w:r>
          <w:rPr>
            <w:sz w:val="22"/>
            <w:szCs w:val="22"/>
          </w:rPr>
          <w:t>с незначи</w:t>
        </w:r>
        <w:r>
          <w:rPr>
            <w:sz w:val="22"/>
            <w:szCs w:val="22"/>
          </w:rPr>
          <w:t>тельным</w:t>
        </w:r>
      </w:hyperlink>
      <w:r>
        <w:rPr>
          <w:sz w:val="22"/>
          <w:szCs w:val="22"/>
        </w:rPr>
        <w:t xml:space="preserve"> объёмом слов. Репертуар песен соответствует возрасту и особенностям речевого развития детей. Учащиеся, которым трудно воспроизвести всю песню, овладевают пением отдельных её частей. Большую роль на уроках музыки играют вокальные упражнения «распева</w:t>
      </w:r>
      <w:r>
        <w:rPr>
          <w:sz w:val="22"/>
          <w:szCs w:val="22"/>
        </w:rPr>
        <w:t>ния» на попевках и лёгких песнях. Программой предусмотрено пение под сопровождение музыкального произведения так и без него.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Программа предусматривает постоянную работу, как над чётким произношением, так и над смысловым содержанием песен. В содержании кажд</w:t>
      </w:r>
      <w:r>
        <w:rPr>
          <w:sz w:val="22"/>
          <w:szCs w:val="22"/>
        </w:rPr>
        <w:t xml:space="preserve">ого урока входит слушание музыки, которое способствует расширению у детей представлений о музыкальных произведениях. Учащиеся слушают и эмоционально реагируют на музыку различного характера, </w:t>
      </w:r>
      <w:hyperlink r:id="rId11" w:tooltip="http://uverenniy.ru/hod-meropriyatiya-poka-vse-uchastniki-sobirayutsya-v-zale-zvuc.html" w:history="1">
        <w:r>
          <w:rPr>
            <w:sz w:val="22"/>
            <w:szCs w:val="22"/>
          </w:rPr>
          <w:t>с помощью учителя объясняют услышанное</w:t>
        </w:r>
      </w:hyperlink>
      <w:r>
        <w:rPr>
          <w:sz w:val="22"/>
          <w:szCs w:val="22"/>
        </w:rPr>
        <w:t xml:space="preserve">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В программу также включены музыкально-ритмические упражнения. </w:t>
      </w:r>
      <w:hyperlink r:id="rId12" w:tooltip="http://uverenniy.ru/fgbu-rnc-vto-im-akad-g-a-ilizarova-minzdrava-rossii.html" w:history="1">
        <w:r>
          <w:rPr>
            <w:sz w:val="22"/>
            <w:szCs w:val="22"/>
          </w:rPr>
          <w:t>С их помощью осуществляется коррекция</w:t>
        </w:r>
      </w:hyperlink>
      <w:r>
        <w:rPr>
          <w:sz w:val="22"/>
          <w:szCs w:val="22"/>
        </w:rPr>
        <w:t xml:space="preserve"> двигательных недостатков учащихся. Под влиянием музыкально-ритми</w:t>
      </w:r>
      <w:r>
        <w:rPr>
          <w:sz w:val="22"/>
          <w:szCs w:val="22"/>
        </w:rPr>
        <w:t>ческой деятельности развивается эмоционально-волевая сфера учащихся: они ставятся в такие условия, когда должны проявить активность, инициативу, находчивость. Подобранные упражнения, пляски, игры воспитывают у них правильное отношение к окружающему миру, р</w:t>
      </w:r>
      <w:r>
        <w:rPr>
          <w:sz w:val="22"/>
          <w:szCs w:val="22"/>
        </w:rPr>
        <w:t xml:space="preserve">асширяют представления о различных явлениях природы. </w:t>
      </w:r>
    </w:p>
    <w:p w:rsidR="000D0902" w:rsidRDefault="008A6B83">
      <w:pPr>
        <w:spacing w:line="23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 курса в учебном плане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Программа предназначена для учащихся 1-4 классов  для учащихся с умеренной и тяжелой умственной отсталостью, ТМНР. В соответствии с учебным планом количество часов 2 раза в н</w:t>
      </w:r>
      <w:r>
        <w:rPr>
          <w:sz w:val="22"/>
          <w:szCs w:val="22"/>
        </w:rPr>
        <w:t>еделю, 68 часов в год. Предмет «Музыка и движение» и входит в федеральный компонент учебного плана.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Программа состоит из 3 разделов: пение и слушание музыки, ритмические упражнения.</w:t>
      </w:r>
    </w:p>
    <w:p w:rsidR="000D0902" w:rsidRDefault="008A6B83">
      <w:pPr>
        <w:spacing w:line="23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Цели и задачи:</w:t>
      </w:r>
    </w:p>
    <w:p w:rsidR="000D0902" w:rsidRDefault="008A6B83">
      <w:pPr>
        <w:spacing w:line="23" w:lineRule="atLeast"/>
        <w:rPr>
          <w:sz w:val="22"/>
          <w:szCs w:val="22"/>
        </w:rPr>
      </w:pPr>
      <w:r>
        <w:rPr>
          <w:b/>
          <w:bCs/>
          <w:sz w:val="22"/>
          <w:szCs w:val="22"/>
        </w:rPr>
        <w:t>Цель:</w:t>
      </w:r>
      <w:r>
        <w:rPr>
          <w:sz w:val="22"/>
          <w:szCs w:val="22"/>
        </w:rPr>
        <w:t xml:space="preserve"> овладение детьми музыкальной культурой, развитие музы</w:t>
      </w:r>
      <w:r>
        <w:rPr>
          <w:sz w:val="22"/>
          <w:szCs w:val="22"/>
        </w:rPr>
        <w:t>кальности учащихся (умение слушать музыку, чувствовать её характер и адекватно реагировать на музыкальные переживания, воплощённые в ней, точность интонирования и исполнительские навыки).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>Задачи</w:t>
      </w:r>
      <w:r>
        <w:rPr>
          <w:sz w:val="22"/>
          <w:szCs w:val="22"/>
        </w:rPr>
        <w:t xml:space="preserve">: 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формирование знания </w:t>
      </w:r>
      <w:hyperlink r:id="rId13" w:tooltip="http://uverenniy.ru/tematicheskoe-planirovanie-kursa-po-narodovedeniyu-uchitele-is.html" w:history="1">
        <w:r>
          <w:rPr>
            <w:sz w:val="22"/>
            <w:szCs w:val="22"/>
          </w:rPr>
          <w:t>о музыке в процессе собственной</w:t>
        </w:r>
      </w:hyperlink>
      <w:r>
        <w:rPr>
          <w:sz w:val="22"/>
          <w:szCs w:val="22"/>
        </w:rPr>
        <w:t xml:space="preserve"> музыкально-исполнительской де</w:t>
      </w:r>
      <w:r>
        <w:rPr>
          <w:sz w:val="22"/>
          <w:szCs w:val="22"/>
        </w:rPr>
        <w:t>ятельности;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коррекция нарушения звукопроизносительной стороны речи;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 преодоление неадекватных форм поведения, снятие эмоционального напряжения;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содействие приобретению навыков искреннего, глубокого и свободного общения с окружающими.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совершенствование певч</w:t>
      </w:r>
      <w:r>
        <w:rPr>
          <w:sz w:val="22"/>
          <w:szCs w:val="22"/>
        </w:rPr>
        <w:t>еских навыков;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развитие чувства ритма, речевой активности, звуко-высотного слуха, музыкальной памяти, эмоциональной отзывчивости и способности реагировать на музыку, музыкально-исполнительские навыки.</w:t>
      </w:r>
    </w:p>
    <w:p w:rsidR="000D0902" w:rsidRDefault="008A6B83">
      <w:pPr>
        <w:spacing w:line="23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Содержание программы</w:t>
      </w:r>
    </w:p>
    <w:p w:rsidR="000D0902" w:rsidRDefault="008A6B83">
      <w:pPr>
        <w:spacing w:line="23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Введение (1 ч)</w:t>
      </w:r>
    </w:p>
    <w:p w:rsidR="000D0902" w:rsidRDefault="008A6B83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Формирование эмоцио</w:t>
      </w:r>
      <w:r>
        <w:rPr>
          <w:sz w:val="22"/>
          <w:szCs w:val="22"/>
        </w:rPr>
        <w:t>нального отношения к занятиям.</w:t>
      </w:r>
    </w:p>
    <w:p w:rsidR="000D0902" w:rsidRDefault="008A6B83">
      <w:pPr>
        <w:spacing w:line="23" w:lineRule="atLeast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Моя школа, семья, друзья</w:t>
      </w:r>
      <w:r>
        <w:rPr>
          <w:b/>
          <w:bCs/>
          <w:sz w:val="22"/>
          <w:szCs w:val="22"/>
        </w:rPr>
        <w:t xml:space="preserve"> (18 ч)</w:t>
      </w:r>
    </w:p>
    <w:p w:rsidR="000D0902" w:rsidRDefault="008A6B83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Первые краски школы. Школьные деньки. Новые школьные друзья. Весёлые разговоры. Моя любимая песня. Музыкальное утро. Музыка воды. Музыкальный режим дня. Зимние игры.</w:t>
      </w:r>
    </w:p>
    <w:p w:rsidR="000D0902" w:rsidRDefault="008A6B83">
      <w:pPr>
        <w:spacing w:line="23" w:lineRule="atLeast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Музыка и Новый год (14 ч)</w:t>
      </w:r>
    </w:p>
    <w:p w:rsidR="000D0902" w:rsidRDefault="008A6B83">
      <w:pPr>
        <w:spacing w:line="23" w:lineRule="atLeast"/>
        <w:rPr>
          <w:b/>
          <w:sz w:val="22"/>
          <w:szCs w:val="22"/>
        </w:rPr>
      </w:pPr>
      <w:r>
        <w:rPr>
          <w:sz w:val="22"/>
          <w:szCs w:val="22"/>
        </w:rPr>
        <w:t>Здравствуй, здравствуй, Новый год!. Я хочу увидеть музыку, я хочу услышать музыку. Музыкальное эхо. Звуки музыкальные и шумовые. Звуки высокие и низкие. День нашей армии родной. Праздник бабушек и мам</w:t>
      </w:r>
    </w:p>
    <w:p w:rsidR="000D0902" w:rsidRDefault="008A6B83">
      <w:pPr>
        <w:spacing w:line="23" w:lineRule="atLeast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Красота вокруг нас (18 ч)</w:t>
      </w:r>
    </w:p>
    <w:p w:rsidR="000D0902" w:rsidRDefault="008A6B83">
      <w:pPr>
        <w:spacing w:line="23" w:lineRule="atLeast"/>
        <w:rPr>
          <w:b/>
          <w:sz w:val="22"/>
          <w:szCs w:val="22"/>
        </w:rPr>
      </w:pPr>
      <w:r>
        <w:rPr>
          <w:sz w:val="22"/>
          <w:szCs w:val="22"/>
        </w:rPr>
        <w:t>Карнавал животных. Осень, осе</w:t>
      </w:r>
      <w:r>
        <w:rPr>
          <w:sz w:val="22"/>
          <w:szCs w:val="22"/>
        </w:rPr>
        <w:t>нь, в гости просим. Музыкальные краски осени. Дождик накрапывает. Ливень. Музыкальное путешествие к фее Осени. Мороз и солнце, день чудесный. Музыкальное путешествие к фее Зимы. Весенние мелодии. Пение птиц.</w:t>
      </w:r>
    </w:p>
    <w:p w:rsidR="000D0902" w:rsidRDefault="008A6B83">
      <w:pPr>
        <w:spacing w:line="23" w:lineRule="atLeast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Мир музыки (16 ч)</w:t>
      </w:r>
    </w:p>
    <w:p w:rsidR="000D0902" w:rsidRDefault="008A6B83">
      <w:pPr>
        <w:spacing w:line="23" w:lineRule="atLeast"/>
        <w:rPr>
          <w:b/>
          <w:sz w:val="22"/>
          <w:szCs w:val="22"/>
        </w:rPr>
      </w:pPr>
      <w:r>
        <w:rPr>
          <w:sz w:val="22"/>
          <w:szCs w:val="22"/>
        </w:rPr>
        <w:t>Музыкальные краски весны. Музы</w:t>
      </w:r>
      <w:r>
        <w:rPr>
          <w:sz w:val="22"/>
          <w:szCs w:val="22"/>
        </w:rPr>
        <w:t>кальное путешествие к фее Весны. Музыка леса. Звуки лета. Гроза, гром, молния. Ночная фантазия. Звёздное небо. Музыкальная прогулка на зелёный луг. Бабочки и стрекозы. Музыкальное путешествие к фее Лета.</w:t>
      </w:r>
    </w:p>
    <w:p w:rsidR="000D0902" w:rsidRDefault="008A6B83">
      <w:pPr>
        <w:spacing w:line="23" w:lineRule="atLeast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Итоговое повторение (1ч)</w:t>
      </w:r>
    </w:p>
    <w:p w:rsidR="000D0902" w:rsidRDefault="000D0902">
      <w:pPr>
        <w:spacing w:line="23" w:lineRule="atLeast"/>
        <w:jc w:val="left"/>
        <w:rPr>
          <w:b/>
          <w:sz w:val="22"/>
          <w:szCs w:val="22"/>
        </w:rPr>
      </w:pPr>
    </w:p>
    <w:p w:rsidR="000D0902" w:rsidRDefault="008A6B83">
      <w:pPr>
        <w:spacing w:line="23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Учебно-тематический план</w:t>
      </w:r>
    </w:p>
    <w:p w:rsidR="000D0902" w:rsidRDefault="000D0902">
      <w:pPr>
        <w:spacing w:line="23" w:lineRule="atLeast"/>
        <w:jc w:val="center"/>
        <w:rPr>
          <w:b/>
          <w:sz w:val="22"/>
          <w:szCs w:val="22"/>
        </w:rPr>
      </w:pPr>
    </w:p>
    <w:tbl>
      <w:tblPr>
        <w:tblStyle w:val="aff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1134"/>
      </w:tblGrid>
      <w:tr w:rsidR="000D0902">
        <w:tc>
          <w:tcPr>
            <w:tcW w:w="675" w:type="dxa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7797" w:type="dxa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3" w:lineRule="atLeast"/>
              <w:ind w:firstLine="176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Введение </w:t>
            </w:r>
          </w:p>
        </w:tc>
        <w:tc>
          <w:tcPr>
            <w:tcW w:w="1134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эмоционального отношения к занятиям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3" w:lineRule="atLeast"/>
              <w:ind w:firstLine="176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Моя школа, семья, друзья </w:t>
            </w:r>
          </w:p>
        </w:tc>
        <w:tc>
          <w:tcPr>
            <w:tcW w:w="1134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Первые краски школы.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Первые краски школы.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Школьные деньки.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Школьные деньки.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Новые школьные друзья.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Песни о друзьях.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Весёлые разговоры.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Весёлые разговоры.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Моя любимая песня.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Моя любимая песня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Музыкальное утро.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утро.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 воды.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 воды.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Музыкальный режим дня.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Музыкальный режим дня.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Зимние игры.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Зимние игры.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3" w:lineRule="atLeast"/>
              <w:ind w:firstLine="176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Музыка и Новый год</w:t>
            </w:r>
          </w:p>
        </w:tc>
        <w:tc>
          <w:tcPr>
            <w:tcW w:w="1134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Здравствуй, здравствуй, Новый год!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Здравствуй, здравствуй, Новый год!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 хочу увидеть музыку, я хочу услышать музыку…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 хочу увидеть музыку, я хочу услышать музыку…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Музыкальное эхо.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эхо.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Звуки музыкальные и шумовые.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Звуки музыкальные и шумовые.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Звуки высокие и низкие.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Звуки высокие и низкие.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нашей армии родной.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нашей армии родной.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Праздник бабушек и мам.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нашей армии родной.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3" w:lineRule="atLeast"/>
              <w:ind w:firstLine="176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Красота вокруг нас </w:t>
            </w:r>
          </w:p>
        </w:tc>
        <w:tc>
          <w:tcPr>
            <w:tcW w:w="1134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Карнавал животных.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Карнавал животных.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Здравствуй весна!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Здравствуй весна!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Музыкальные краски весны.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Музыкальные краски весны.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Дождик накрапывает.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Дождик накрапывает.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Ливень.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Ливень.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путешествие.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путешествие. Движения по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Радость Солнца.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Радость Солнца.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Пение птиц. 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Пение птиц.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Весенние мелодии.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Весенние мелодии.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:rsidR="000D0902" w:rsidRDefault="008A6B83">
            <w:pPr>
              <w:spacing w:line="23" w:lineRule="atLeast"/>
              <w:ind w:firstLine="176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Мир музыки</w:t>
            </w:r>
          </w:p>
        </w:tc>
        <w:tc>
          <w:tcPr>
            <w:tcW w:w="1134" w:type="dxa"/>
          </w:tcPr>
          <w:p w:rsidR="000D0902" w:rsidRDefault="000D0902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Музыкальные краски весны.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Музыкальные краски весны.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путешествие к фее Весны.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путешествие к фее Весны.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 леса.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 леса.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Звуки лета. Гроза, гром, молния.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Звуки лета. Гроза, гром, молния.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Ночная фантазия. Звёздное небо.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Ночная фантазия. Звёздное небо.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Музыкальная прогулка на зелёный луг. Слушание музыки. 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Музыкальная прогулка на зелёный луг.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Бабочки и стрекозы.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Бабочки и стрекозы.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путешествие к фее Лета. Слушание музыки.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путешествие к фее Лета. Движения под музыку.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D0902">
        <w:tc>
          <w:tcPr>
            <w:tcW w:w="675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7797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урок</w:t>
            </w:r>
          </w:p>
        </w:tc>
        <w:tc>
          <w:tcPr>
            <w:tcW w:w="1134" w:type="dxa"/>
          </w:tcPr>
          <w:p w:rsidR="000D0902" w:rsidRDefault="008A6B83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0D0902" w:rsidRDefault="000D0902">
      <w:pPr>
        <w:spacing w:line="23" w:lineRule="atLeast"/>
        <w:jc w:val="center"/>
        <w:rPr>
          <w:b/>
          <w:sz w:val="22"/>
          <w:szCs w:val="22"/>
        </w:rPr>
      </w:pPr>
    </w:p>
    <w:p w:rsidR="000D0902" w:rsidRDefault="008A6B83">
      <w:pPr>
        <w:spacing w:line="23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Планируемые результаты освоения программы</w:t>
      </w:r>
    </w:p>
    <w:p w:rsidR="000D0902" w:rsidRDefault="008A6B83">
      <w:pPr>
        <w:tabs>
          <w:tab w:val="left" w:pos="9214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Результаты освоения программы включают в себя достижение учащимися с нарушением интеллекта следующих видов результатов: личностных и предметных.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Предметные результаты освоения программы включают освоенные обучающим</w:t>
      </w:r>
      <w:r>
        <w:rPr>
          <w:sz w:val="22"/>
          <w:szCs w:val="22"/>
        </w:rPr>
        <w:t>ися знания и умения, готовность их практического применения.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М</w:t>
      </w:r>
      <w:r>
        <w:rPr>
          <w:sz w:val="22"/>
          <w:szCs w:val="22"/>
        </w:rPr>
        <w:t xml:space="preserve">инимальный уровень является обязательным для всех обучающихся с умственной отсталостью. </w:t>
      </w:r>
    </w:p>
    <w:p w:rsidR="000D0902" w:rsidRDefault="008A6B83">
      <w:pPr>
        <w:tabs>
          <w:tab w:val="left" w:pos="4086"/>
        </w:tabs>
        <w:spacing w:line="23" w:lineRule="atLeast"/>
        <w:ind w:firstLine="709"/>
        <w:jc w:val="left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Знание основных жестов: внимание, вдох, начала и окончания пения; характера мелодии (весёлый и грустный); силы звучания (громкое и тихое); темпа </w:t>
      </w:r>
      <w:r>
        <w:rPr>
          <w:sz w:val="22"/>
          <w:szCs w:val="22"/>
        </w:rPr>
        <w:t>(быстрый и медленный).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Умение сидеть или стоять при пении, сохраняя прямое без напряжения положение корпуса и головы; правильно формировать гласные и отчетливо произносить согласные звуки; вместе начинать и заканчивать песню; петь звонким голосом, плавно, </w:t>
      </w:r>
      <w:r>
        <w:rPr>
          <w:sz w:val="22"/>
          <w:szCs w:val="22"/>
        </w:rPr>
        <w:t>напевно, не скандируя, правильно дышать, не поднимая плечи; сохранять указанный темп песни, точнее выполнять ритмический рисунок, по возможности правильно передавать мелодию.</w:t>
      </w:r>
    </w:p>
    <w:p w:rsidR="000D0902" w:rsidRDefault="008A6B83">
      <w:pPr>
        <w:tabs>
          <w:tab w:val="left" w:pos="3750"/>
        </w:tabs>
        <w:spacing w:line="276" w:lineRule="auto"/>
        <w:ind w:firstLine="709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Личностные результаты</w:t>
      </w:r>
      <w:r>
        <w:rPr>
          <w:rFonts w:eastAsia="Courier New"/>
          <w:b/>
          <w:i/>
          <w:sz w:val="22"/>
          <w:szCs w:val="22"/>
        </w:rPr>
        <w:tab/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Развитие потребности и готовности к музыкальной деятельнос</w:t>
      </w:r>
      <w:r>
        <w:rPr>
          <w:sz w:val="22"/>
          <w:szCs w:val="22"/>
        </w:rPr>
        <w:t>ти.</w:t>
      </w:r>
    </w:p>
    <w:p w:rsidR="000D0902" w:rsidRDefault="000D0902">
      <w:pPr>
        <w:spacing w:line="23" w:lineRule="atLeast"/>
        <w:ind w:firstLine="0"/>
        <w:rPr>
          <w:sz w:val="22"/>
          <w:szCs w:val="22"/>
        </w:rPr>
      </w:pPr>
    </w:p>
    <w:p w:rsidR="000D0902" w:rsidRDefault="008A6B83">
      <w:pPr>
        <w:shd w:val="clear" w:color="auto" w:fill="FFFFFF"/>
        <w:spacing w:line="23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Материально-техническое обеспечение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СД диски, диски караоке, аудио и видео записи.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Шумовые музыкальные инструменты: ложки, трещотки, рубель, треугольник, колокольчики и т.д.</w:t>
      </w:r>
    </w:p>
    <w:p w:rsidR="000D0902" w:rsidRDefault="008A6B83">
      <w:pPr>
        <w:shd w:val="clear" w:color="auto" w:fill="FFFFFF"/>
        <w:spacing w:line="23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Литература</w:t>
      </w:r>
    </w:p>
    <w:p w:rsidR="000D0902" w:rsidRDefault="000D0902">
      <w:pPr>
        <w:shd w:val="clear" w:color="auto" w:fill="FFFFFF"/>
        <w:spacing w:line="23" w:lineRule="atLeast"/>
        <w:jc w:val="center"/>
        <w:rPr>
          <w:b/>
          <w:sz w:val="22"/>
          <w:szCs w:val="22"/>
        </w:rPr>
      </w:pPr>
    </w:p>
    <w:p w:rsidR="000D0902" w:rsidRDefault="008A6B83">
      <w:pPr>
        <w:spacing w:line="23" w:lineRule="atLeast"/>
        <w:ind w:left="709" w:hanging="283"/>
        <w:rPr>
          <w:sz w:val="22"/>
          <w:szCs w:val="22"/>
        </w:rPr>
      </w:pPr>
      <w:r>
        <w:rPr>
          <w:sz w:val="22"/>
          <w:szCs w:val="22"/>
        </w:rPr>
        <w:t xml:space="preserve">1. Соболев А.С. </w:t>
      </w:r>
      <w:r>
        <w:rPr>
          <w:sz w:val="22"/>
          <w:szCs w:val="22"/>
        </w:rPr>
        <w:t>«Музыкальное воспитание во вспомогательной школе», Москва «Просвещение», 1968 год.</w:t>
      </w:r>
    </w:p>
    <w:p w:rsidR="000D0902" w:rsidRDefault="008A6B83">
      <w:pPr>
        <w:pStyle w:val="af3"/>
        <w:numPr>
          <w:ilvl w:val="0"/>
          <w:numId w:val="6"/>
        </w:numPr>
        <w:spacing w:line="23" w:lineRule="atLeast"/>
        <w:ind w:left="709"/>
        <w:rPr>
          <w:sz w:val="22"/>
          <w:szCs w:val="22"/>
        </w:rPr>
      </w:pPr>
      <w:r>
        <w:rPr>
          <w:sz w:val="22"/>
          <w:szCs w:val="22"/>
        </w:rPr>
        <w:t>Кондратюк Н.Н. «Музыка в школе», методическое пособие, творческий центр «Сфера», Москва, 2005 год.</w:t>
      </w:r>
    </w:p>
    <w:p w:rsidR="000D0902" w:rsidRDefault="008A6B83">
      <w:pPr>
        <w:pStyle w:val="af3"/>
        <w:numPr>
          <w:ilvl w:val="0"/>
          <w:numId w:val="6"/>
        </w:numPr>
        <w:spacing w:line="23" w:lineRule="atLeast"/>
        <w:ind w:left="709"/>
        <w:rPr>
          <w:sz w:val="22"/>
          <w:szCs w:val="22"/>
        </w:rPr>
      </w:pPr>
      <w:r>
        <w:rPr>
          <w:sz w:val="22"/>
          <w:szCs w:val="22"/>
        </w:rPr>
        <w:t>Истомин С.В. «Я познаю мир», детская энциклопедия «Музыка», Москва, издате</w:t>
      </w:r>
      <w:r>
        <w:rPr>
          <w:sz w:val="22"/>
          <w:szCs w:val="22"/>
        </w:rPr>
        <w:t>льство «АСТ», «Арсель», 2002 год.</w:t>
      </w:r>
    </w:p>
    <w:p w:rsidR="000D0902" w:rsidRDefault="008A6B83">
      <w:pPr>
        <w:pStyle w:val="af3"/>
        <w:numPr>
          <w:ilvl w:val="0"/>
          <w:numId w:val="6"/>
        </w:numPr>
        <w:spacing w:line="23" w:lineRule="atLeast"/>
        <w:ind w:left="709"/>
        <w:rPr>
          <w:sz w:val="22"/>
          <w:szCs w:val="22"/>
        </w:rPr>
      </w:pPr>
      <w:r>
        <w:rPr>
          <w:sz w:val="22"/>
          <w:szCs w:val="22"/>
        </w:rPr>
        <w:t>Зарецкая Н.В. «Календарные музыкальные праздники для детей среднего дошкольного возраста», пособие для практических работников ДОУ, «Айрис – пресс», Москва, 2005 год.</w:t>
      </w:r>
    </w:p>
    <w:p w:rsidR="000D0902" w:rsidRDefault="008A6B83">
      <w:pPr>
        <w:pStyle w:val="af3"/>
        <w:numPr>
          <w:ilvl w:val="0"/>
          <w:numId w:val="6"/>
        </w:numPr>
        <w:spacing w:line="23" w:lineRule="atLeast"/>
        <w:ind w:left="709"/>
        <w:rPr>
          <w:sz w:val="22"/>
          <w:szCs w:val="22"/>
        </w:rPr>
      </w:pPr>
      <w:r>
        <w:rPr>
          <w:sz w:val="22"/>
          <w:szCs w:val="22"/>
        </w:rPr>
        <w:t>Агапова И.А., Давыдова М.А. «30 музыкальных занятий для</w:t>
      </w:r>
      <w:r>
        <w:rPr>
          <w:sz w:val="22"/>
          <w:szCs w:val="22"/>
        </w:rPr>
        <w:t xml:space="preserve"> начальной школы», «Аквариум» ГИППВ, 2002 год.</w:t>
      </w:r>
    </w:p>
    <w:p w:rsidR="000D0902" w:rsidRDefault="008A6B83">
      <w:pPr>
        <w:pStyle w:val="af3"/>
        <w:numPr>
          <w:ilvl w:val="0"/>
          <w:numId w:val="6"/>
        </w:numPr>
        <w:spacing w:line="23" w:lineRule="atLeast"/>
        <w:ind w:left="709"/>
        <w:rPr>
          <w:sz w:val="22"/>
          <w:szCs w:val="22"/>
        </w:rPr>
      </w:pPr>
      <w:r>
        <w:rPr>
          <w:sz w:val="22"/>
          <w:szCs w:val="22"/>
        </w:rPr>
        <w:t>Лидина Т.Б.  «Я умею петь», большая книга о пении, издательство «Феникс, 2000 год.</w:t>
      </w:r>
    </w:p>
    <w:p w:rsidR="000D0902" w:rsidRDefault="008A6B83">
      <w:pPr>
        <w:pStyle w:val="af3"/>
        <w:numPr>
          <w:ilvl w:val="0"/>
          <w:numId w:val="6"/>
        </w:numPr>
        <w:spacing w:line="23" w:lineRule="atLeast"/>
        <w:ind w:left="709"/>
        <w:rPr>
          <w:sz w:val="22"/>
          <w:szCs w:val="22"/>
        </w:rPr>
      </w:pPr>
      <w:r>
        <w:rPr>
          <w:sz w:val="22"/>
          <w:szCs w:val="22"/>
        </w:rPr>
        <w:t>Михайлова М.А. «Развитие музыкальных способностей детей» популярное пособие для родителей и педагогов, «Академия развития», Яр</w:t>
      </w:r>
      <w:r>
        <w:rPr>
          <w:sz w:val="22"/>
          <w:szCs w:val="22"/>
        </w:rPr>
        <w:t>ославль, 1997 год.</w:t>
      </w:r>
    </w:p>
    <w:p w:rsidR="000D0902" w:rsidRDefault="000D0902">
      <w:pPr>
        <w:spacing w:after="160" w:line="23" w:lineRule="atLeast"/>
        <w:ind w:firstLine="0"/>
        <w:jc w:val="center"/>
        <w:rPr>
          <w:rFonts w:eastAsia="Courier New"/>
          <w:b/>
          <w:sz w:val="22"/>
          <w:szCs w:val="22"/>
        </w:rPr>
      </w:pPr>
    </w:p>
    <w:p w:rsidR="000D0902" w:rsidRDefault="008A6B83">
      <w:pPr>
        <w:spacing w:after="160" w:line="23" w:lineRule="atLeast"/>
        <w:ind w:firstLine="0"/>
        <w:jc w:val="center"/>
        <w:rPr>
          <w:sz w:val="22"/>
          <w:szCs w:val="22"/>
        </w:rPr>
      </w:pPr>
      <w:r>
        <w:rPr>
          <w:rFonts w:eastAsia="Courier New"/>
          <w:b/>
          <w:sz w:val="22"/>
          <w:szCs w:val="22"/>
        </w:rPr>
        <w:t>8.  Изобразительная деятельность</w:t>
      </w:r>
    </w:p>
    <w:p w:rsidR="000D0902" w:rsidRDefault="000D0902">
      <w:pPr>
        <w:spacing w:line="23" w:lineRule="atLeast"/>
        <w:ind w:firstLine="0"/>
        <w:jc w:val="center"/>
        <w:rPr>
          <w:rFonts w:eastAsia="Courier New"/>
          <w:b/>
          <w:sz w:val="22"/>
          <w:szCs w:val="22"/>
        </w:rPr>
      </w:pPr>
    </w:p>
    <w:p w:rsidR="000D0902" w:rsidRDefault="008A6B83">
      <w:pPr>
        <w:pStyle w:val="af3"/>
        <w:numPr>
          <w:ilvl w:val="0"/>
          <w:numId w:val="22"/>
        </w:numPr>
        <w:shd w:val="clear" w:color="auto" w:fill="FFFFFF"/>
        <w:spacing w:line="23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Пояснительная записка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Содержание рабочей программы соответствует адаптированной основной общеобразовательной программе для обучающихся с умственной отсталостью (вариант 2).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Изобразительная деятельность занимает важное место в работе с ребенком, имеющим ТМНР. Вместе с формированием умений и навыков изобразительной деятельности у ребенка воспитывается эмоциональное отношение к миру, развивается восприятие, воображение, память, </w:t>
      </w:r>
      <w:r>
        <w:rPr>
          <w:sz w:val="22"/>
          <w:szCs w:val="22"/>
        </w:rPr>
        <w:t>зрительно-двигательная координация. Актуальность занятий по аппликации, лепке, рисованию в том, что дети имеют возможность выразить себя как личность, проявить интерес к деятельности или к предмету изображения, доступными для них способами осуществить выбо</w:t>
      </w:r>
      <w:r>
        <w:rPr>
          <w:sz w:val="22"/>
          <w:szCs w:val="22"/>
        </w:rPr>
        <w:t>р изобразительных средств. Разнообразие используемых техник делает работы детей выразительнее, богаче по содержанию, доставляет им много положительных эмоций.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i/>
          <w:iCs/>
          <w:sz w:val="22"/>
          <w:szCs w:val="22"/>
          <w:u w:val="single"/>
        </w:rPr>
        <w:t>Целью</w:t>
      </w:r>
      <w:r>
        <w:rPr>
          <w:i/>
          <w:iCs/>
          <w:sz w:val="22"/>
          <w:szCs w:val="22"/>
        </w:rPr>
        <w:t> </w:t>
      </w:r>
      <w:r>
        <w:rPr>
          <w:sz w:val="22"/>
          <w:szCs w:val="22"/>
        </w:rPr>
        <w:t>обучения изобразительной деятельности является формирование умений изображать предметы и об</w:t>
      </w:r>
      <w:r>
        <w:rPr>
          <w:sz w:val="22"/>
          <w:szCs w:val="22"/>
        </w:rPr>
        <w:t>ъекты окружающей действительности художественными средствами.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Основные задачи: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развитие интереса к изобразительной деятельности, формирование умений пользоваться инструментами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обучение доступным приемам работы с различными материалами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обучение изображению </w:t>
      </w:r>
      <w:r>
        <w:rPr>
          <w:sz w:val="22"/>
          <w:szCs w:val="22"/>
        </w:rPr>
        <w:t>(изготовлению) отдельных элементов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развитие художественно-творческих способностей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развитие мелкой моторики, зрительной памяти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умение замечать прекрасное в окружающем мире</w:t>
      </w:r>
    </w:p>
    <w:p w:rsidR="000D0902" w:rsidRDefault="008A6B83">
      <w:pPr>
        <w:pStyle w:val="af3"/>
        <w:numPr>
          <w:ilvl w:val="0"/>
          <w:numId w:val="17"/>
        </w:numPr>
        <w:spacing w:before="100" w:beforeAutospacing="1" w:after="100" w:afterAutospacing="1" w:line="23" w:lineRule="atLeast"/>
        <w:rPr>
          <w:sz w:val="22"/>
          <w:szCs w:val="22"/>
        </w:rPr>
      </w:pPr>
      <w:r>
        <w:rPr>
          <w:sz w:val="22"/>
          <w:szCs w:val="22"/>
        </w:rPr>
        <w:t>формирование у обучающихся наглядно-образного мышления.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Курс «Изобразительная деятель</w:t>
      </w:r>
      <w:r>
        <w:rPr>
          <w:sz w:val="22"/>
          <w:szCs w:val="22"/>
        </w:rPr>
        <w:t>ность» представлен 3 разделами: «Лепка», «Рисование», «Аппликация».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i/>
          <w:iCs/>
          <w:sz w:val="22"/>
          <w:szCs w:val="22"/>
          <w:u w:val="single"/>
        </w:rPr>
        <w:t>Обучающими задачами</w:t>
      </w:r>
      <w:r>
        <w:rPr>
          <w:i/>
          <w:iCs/>
          <w:sz w:val="22"/>
          <w:szCs w:val="22"/>
        </w:rPr>
        <w:t> </w:t>
      </w:r>
      <w:r>
        <w:rPr>
          <w:sz w:val="22"/>
          <w:szCs w:val="22"/>
        </w:rPr>
        <w:t>является необходимость вызывать у ребенка положительную эмоциональную реакцию, поддерживать и стимулировать творческие проявления, развивать его самостоятельность.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 уч</w:t>
      </w:r>
      <w:r>
        <w:rPr>
          <w:sz w:val="22"/>
          <w:szCs w:val="22"/>
        </w:rPr>
        <w:t>ебном плане предмет представлен на каждой ступени обучения.</w:t>
      </w:r>
    </w:p>
    <w:p w:rsidR="000D0902" w:rsidRDefault="000D0902">
      <w:pPr>
        <w:shd w:val="clear" w:color="auto" w:fill="FFFFFF"/>
        <w:spacing w:line="23" w:lineRule="atLeast"/>
        <w:ind w:firstLine="709"/>
        <w:rPr>
          <w:i/>
          <w:iCs/>
          <w:sz w:val="22"/>
          <w:szCs w:val="22"/>
        </w:rPr>
      </w:pPr>
    </w:p>
    <w:p w:rsidR="000D0902" w:rsidRDefault="008A6B83">
      <w:pPr>
        <w:shd w:val="clear" w:color="auto" w:fill="FFFFFF"/>
        <w:spacing w:line="23" w:lineRule="atLeast"/>
        <w:ind w:firstLine="709"/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2.  Общая характеристика учебного предмета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Особенностями предмета являются последовательность, единство и взаимосвязь теорети</w:t>
      </w:r>
      <w:r>
        <w:rPr>
          <w:sz w:val="22"/>
          <w:szCs w:val="22"/>
        </w:rPr>
        <w:t>ческих и практических заданий. Развитие заинтересованного отношения детей с ТМНР к художественно-эстетическим заданиям, создание соответствующего эмоционального состояния, обеспечение должной (чаще всего игровой) мотивации детской деятельности. Очень важно</w:t>
      </w:r>
      <w:r>
        <w:rPr>
          <w:sz w:val="22"/>
          <w:szCs w:val="22"/>
        </w:rPr>
        <w:t xml:space="preserve"> правильно организовать начальную фазу каждого занятия, а именно: пробуждать у детей интерес к самому объекту изображения, к содержанию будущего сюжета (на этапе сюжетного рисования и лепки), формировать потребность в отражении интересного содержания. Для </w:t>
      </w:r>
      <w:r>
        <w:rPr>
          <w:sz w:val="22"/>
          <w:szCs w:val="22"/>
        </w:rPr>
        <w:t>развития осмысленной деятельности детей проводится систематическая работа по формированию самостоятельности при выполнении заданий. Только при этом условии обучающиеся с ТМНР могут перейти на уровень сюжетного и тематического рисования, лепки и аппликации.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Большое внимание уделяется развитию у детей способности отражать собственный изобразительный опыт в слове, т.е. рассказывать словами и жестами о том, что они нарисовали, слепили, наклеили.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Для облегчения восприятия необходимо при освоении курса максимальн</w:t>
      </w:r>
      <w:r>
        <w:rPr>
          <w:sz w:val="22"/>
          <w:szCs w:val="22"/>
        </w:rPr>
        <w:t>о использовать имеющийся у детей жизненный опыт. При этом нужно учить детей не стесняться, эмоционально реагировать на изображения. Основной способ получения знаний – деятельностный подход, творческая направленность заданий, их разнообразие, учёт индивидуа</w:t>
      </w:r>
      <w:r>
        <w:rPr>
          <w:sz w:val="22"/>
          <w:szCs w:val="22"/>
        </w:rPr>
        <w:t>льности обучающегося, дифференциация по уровням выполнения, практическая значимость, жизненная востребованность результата деятельности.</w:t>
      </w:r>
    </w:p>
    <w:p w:rsidR="000D0902" w:rsidRDefault="000D0902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</w:p>
    <w:p w:rsidR="000D0902" w:rsidRDefault="008A6B83">
      <w:pPr>
        <w:shd w:val="clear" w:color="auto" w:fill="FFFFFF"/>
        <w:spacing w:line="23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   Место предмета в учебном плане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Изобразительная деятельность входит в предметную область «Искусство», предмет в 4 классе рассчитан на 68 часов в год, 2 часа в неделю.</w:t>
      </w:r>
    </w:p>
    <w:p w:rsidR="000D0902" w:rsidRDefault="000D0902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</w:p>
    <w:p w:rsidR="000D0902" w:rsidRDefault="008A6B83">
      <w:pPr>
        <w:pStyle w:val="af3"/>
        <w:shd w:val="clear" w:color="auto" w:fill="FFFFFF"/>
        <w:spacing w:line="23" w:lineRule="atLeast"/>
        <w:ind w:left="0"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4.   Содержание учебного предмета</w:t>
      </w:r>
    </w:p>
    <w:p w:rsidR="000D0902" w:rsidRDefault="008A6B83">
      <w:pPr>
        <w:shd w:val="clear" w:color="auto" w:fill="FFFFFF"/>
        <w:spacing w:line="23" w:lineRule="atLeast"/>
        <w:ind w:firstLine="709"/>
        <w:jc w:val="center"/>
        <w:rPr>
          <w:b/>
          <w:sz w:val="22"/>
          <w:szCs w:val="22"/>
        </w:rPr>
      </w:pPr>
      <w:r>
        <w:rPr>
          <w:b/>
          <w:i/>
          <w:iCs/>
          <w:sz w:val="22"/>
          <w:szCs w:val="22"/>
        </w:rPr>
        <w:t>Лепка (22 часа)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Различение пластичных материалов и их свойств, различение инструментов</w:t>
      </w:r>
      <w:r>
        <w:rPr>
          <w:sz w:val="22"/>
          <w:szCs w:val="22"/>
        </w:rPr>
        <w:t xml:space="preserve"> и</w:t>
      </w:r>
      <w:r>
        <w:rPr>
          <w:sz w:val="22"/>
          <w:szCs w:val="22"/>
        </w:rPr>
        <w:br/>
        <w:t>приспособлений для работы с пластичными материалами. Разминание пластилина, теста, глины, раскатывание теста, глины скалкой. Отрывание кусочка материала от целого куска,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откручивание кусочка материала от целого куска, отщипывание кусочка материала от це</w:t>
      </w:r>
      <w:r>
        <w:rPr>
          <w:sz w:val="22"/>
          <w:szCs w:val="22"/>
        </w:rPr>
        <w:t xml:space="preserve">лого куска, отрезание кусочка материала стекой. Размазывание материала: размазывание пластилина (по шаблону, внутри контура). Катание колбаски (на доске, в руках), катание шарика (на доске, в руках), получение формы путем выдавливания формочкой, вырезание </w:t>
      </w:r>
      <w:r>
        <w:rPr>
          <w:sz w:val="22"/>
          <w:szCs w:val="22"/>
        </w:rPr>
        <w:t>заданной формы по шаблону стекой. Сгибание колбаски в кольцо, закручивание колбаски в жгутик, переплетение колбасок (плетение из 2-х колбасок, плетение из 3-х колбасок), проделывание отверстия в детали. Расплющивание материала (на доске, между ладонями, ме</w:t>
      </w:r>
      <w:r>
        <w:rPr>
          <w:sz w:val="22"/>
          <w:szCs w:val="22"/>
        </w:rPr>
        <w:t>жду пальцами), скручивание колбаски, лепешки, полоски, защипывание краев детали. Соединение деталей изделия разными способами (прижатием, примазыванием, прищипыванием). Лепка предмета, состоящего из одной части и нескольких частей. Оформление изделия (выпо</w:t>
      </w:r>
      <w:r>
        <w:rPr>
          <w:sz w:val="22"/>
          <w:szCs w:val="22"/>
        </w:rPr>
        <w:t>лнение отпечатка, нанесение на изделие декоративного материала, дополнение изделия мелкими деталями, нанесение на изделие рисунка). Декоративная лепка изделия с нанесением орнамента (растительного, геометрического). Лепка нескольких предметов (объектов), о</w:t>
      </w:r>
      <w:r>
        <w:rPr>
          <w:sz w:val="22"/>
          <w:szCs w:val="22"/>
        </w:rPr>
        <w:t>бъединённых сюжетом.</w:t>
      </w:r>
    </w:p>
    <w:p w:rsidR="000D0902" w:rsidRDefault="008A6B83">
      <w:pPr>
        <w:shd w:val="clear" w:color="auto" w:fill="FFFFFF"/>
        <w:spacing w:line="23" w:lineRule="atLeast"/>
        <w:ind w:firstLine="709"/>
        <w:jc w:val="center"/>
        <w:rPr>
          <w:b/>
          <w:sz w:val="22"/>
          <w:szCs w:val="22"/>
        </w:rPr>
      </w:pPr>
      <w:r>
        <w:rPr>
          <w:b/>
          <w:i/>
          <w:iCs/>
          <w:sz w:val="22"/>
          <w:szCs w:val="22"/>
        </w:rPr>
        <w:t>Аппликация ( 23часа)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Различение разных видов бумаги среди других материалов. Различение инструментов и приспособлений, используемых для изготовления аппликации. Сминание бумаги. Разрывание бумаги заданной формы, размера. Сгибание листа</w:t>
      </w:r>
      <w:r>
        <w:rPr>
          <w:sz w:val="22"/>
          <w:szCs w:val="22"/>
        </w:rPr>
        <w:t xml:space="preserve"> бумаги (пополам, вчетверо, по диагонали). Скручивание листа бумаги. Намазывание поверхности клеем (всей поверхности, части поверхности). Выкалывание шилом по контуру. Разрезание бумаги ножницами (выполнение надреза, разрезание листа бумаги). Вырезание по </w:t>
      </w:r>
      <w:r>
        <w:rPr>
          <w:sz w:val="22"/>
          <w:szCs w:val="22"/>
        </w:rPr>
        <w:t xml:space="preserve">контуру. Сборка изображения объекта из </w:t>
      </w:r>
      <w:r>
        <w:rPr>
          <w:sz w:val="22"/>
          <w:szCs w:val="22"/>
        </w:rPr>
        <w:lastRenderedPageBreak/>
        <w:t>нескольких деталей. Конструирование объекта из бумаги (заготовка отдельных деталей, соединение деталей между собой). Соблюдение последовательности действий при изготовлении предметной аппликации (заготовка деталей, сб</w:t>
      </w:r>
      <w:r>
        <w:rPr>
          <w:sz w:val="22"/>
          <w:szCs w:val="22"/>
        </w:rPr>
        <w:t xml:space="preserve">орка изображения объекта, намазывание деталей клеем, приклеивание деталей к фону). </w:t>
      </w:r>
    </w:p>
    <w:p w:rsidR="000D0902" w:rsidRDefault="008A6B83">
      <w:pPr>
        <w:shd w:val="clear" w:color="auto" w:fill="FFFFFF"/>
        <w:spacing w:line="23" w:lineRule="atLeast"/>
        <w:ind w:firstLine="709"/>
        <w:jc w:val="center"/>
        <w:rPr>
          <w:b/>
          <w:sz w:val="22"/>
          <w:szCs w:val="22"/>
        </w:rPr>
      </w:pPr>
      <w:r>
        <w:rPr>
          <w:b/>
          <w:i/>
          <w:iCs/>
          <w:sz w:val="22"/>
          <w:szCs w:val="22"/>
        </w:rPr>
        <w:t>Рисование (23 часа)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Различение материалов и инструментов, используемых для рисования. Оставление графического следа на бумаге, доске. Рисование карандашом. Соблюдение после</w:t>
      </w:r>
      <w:r>
        <w:rPr>
          <w:sz w:val="22"/>
          <w:szCs w:val="22"/>
        </w:rPr>
        <w:t>довательности действий при работе с красками (опустить кисть в баночку с водой, снять лишнюю воду с кисти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обмакнуть ворс кисти в краску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снять лишнюю краску о край баночки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рисование на листе бумаги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 xml:space="preserve">опустить кисть в воду и т.д.). Рисование кистью (прием </w:t>
      </w:r>
      <w:r>
        <w:rPr>
          <w:sz w:val="22"/>
          <w:szCs w:val="22"/>
        </w:rPr>
        <w:t>касания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прием примакивания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прием наращивания массы). Выбор цвета для рисования. Получение цвета краски путем смешивания красок других цветов.  Рисование  точек. Рисование линий (вертикальные, горизонтальные</w:t>
      </w:r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>наклонные). Соединение точек. Рисование геомет</w:t>
      </w:r>
      <w:r>
        <w:rPr>
          <w:sz w:val="22"/>
          <w:szCs w:val="22"/>
        </w:rPr>
        <w:t>рической фигуры (круг</w:t>
      </w:r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>овал</w:t>
      </w:r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>квадрат</w:t>
      </w:r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>прямоугольник</w:t>
      </w:r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>треугольник).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Закрашивание (внутри контура, заполнение всей поверхности внутри контура). Заполнение контура точками. Штриховка (слева направо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сверху вниз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по диагонали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двойная штриховка). Рисование ко</w:t>
      </w:r>
      <w:r>
        <w:rPr>
          <w:sz w:val="22"/>
          <w:szCs w:val="22"/>
        </w:rPr>
        <w:t>нтура предмета (по контурным линиям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по опорным точкам, по трафарету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по шаблону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по представлению). Дорисовывание (части предмета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отдельных деталей предмета</w:t>
      </w:r>
      <w:r>
        <w:rPr>
          <w:i/>
          <w:iCs/>
          <w:sz w:val="22"/>
          <w:szCs w:val="22"/>
        </w:rPr>
        <w:t>, </w:t>
      </w:r>
      <w:r>
        <w:rPr>
          <w:sz w:val="22"/>
          <w:szCs w:val="22"/>
        </w:rPr>
        <w:t>с использованием осевой симметрии). Рисование предмета (объекта) с натуры. Рисование элементов о</w:t>
      </w:r>
      <w:r>
        <w:rPr>
          <w:sz w:val="22"/>
          <w:szCs w:val="22"/>
        </w:rPr>
        <w:t xml:space="preserve">рнамента (растительные, геометрические). Дополнение готового орнамента отдельными элементами (растительные, геометрические). Рисование орнамента из растительных и геометрических форм (в полосе, в круге, в квадрате). Дополнение сюжетного рисунка отдельными </w:t>
      </w:r>
      <w:r>
        <w:rPr>
          <w:sz w:val="22"/>
          <w:szCs w:val="22"/>
        </w:rPr>
        <w:t>предметами (объектами), связанными между собой по смыслу. Расположение объектов на поверхности листа при рисовании сюжетного рисунка. Рисование приближенного и удаленного объекта. Подбор цвета в соответствии с сюжетом рисунка. Рисование сюжетного рисунка (</w:t>
      </w:r>
      <w:r>
        <w:rPr>
          <w:sz w:val="22"/>
          <w:szCs w:val="22"/>
        </w:rPr>
        <w:t>по образцу - срисовывание готового сюжетного рисунка, из предложенных объектов, по представлению)</w:t>
      </w:r>
    </w:p>
    <w:p w:rsidR="000D0902" w:rsidRDefault="000D0902">
      <w:pPr>
        <w:shd w:val="clear" w:color="auto" w:fill="FFFFFF"/>
        <w:spacing w:after="138" w:line="23" w:lineRule="atLeast"/>
        <w:ind w:left="360"/>
        <w:jc w:val="center"/>
        <w:rPr>
          <w:b/>
          <w:bCs/>
          <w:sz w:val="22"/>
          <w:szCs w:val="22"/>
        </w:rPr>
      </w:pPr>
    </w:p>
    <w:p w:rsidR="000D0902" w:rsidRDefault="008A6B83">
      <w:pPr>
        <w:shd w:val="clear" w:color="auto" w:fill="FFFFFF"/>
        <w:spacing w:after="138" w:line="23" w:lineRule="atLeast"/>
        <w:ind w:left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Тематическое планирование</w:t>
      </w:r>
    </w:p>
    <w:tbl>
      <w:tblPr>
        <w:tblStyle w:val="aff4"/>
        <w:tblW w:w="9634" w:type="dxa"/>
        <w:tblLook w:val="04A0" w:firstRow="1" w:lastRow="0" w:firstColumn="1" w:lastColumn="0" w:noHBand="0" w:noVBand="1"/>
      </w:tblPr>
      <w:tblGrid>
        <w:gridCol w:w="540"/>
        <w:gridCol w:w="7960"/>
        <w:gridCol w:w="1134"/>
      </w:tblGrid>
      <w:tr w:rsidR="000D0902">
        <w:tc>
          <w:tcPr>
            <w:tcW w:w="540" w:type="dxa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960" w:type="dxa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Знакомство с учебными принадлежностями. Правила безопасной работы. Манипуляции с бумагой (рвём, сминаем ее).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Знакомство с учебными принадлежностями. Правила безопасной работы.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Знакомство с учебными принадлежностями. Правила безопасной работы.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фруктов: яблоко, апельсин.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фруктов: яблоко, апельсин.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 фруктов: яблоко, апельсин.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Овощи. Морковка.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Овощи. Морковка.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Овощи. Морковка из мятых салфеток.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Ежик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«Ежик» Формирование колючек (отщипывание)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Ежик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«Корзинка для грибов»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 «Корзинка для грибов»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«Корзинка для грибов»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пальцами. Виноград.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Виноград.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Виноград.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осенних листьев с использованием шаблона.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Осеннее дерево.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 из сухих листьев.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Полосатый коврик для игрушек (вертикальные цветные полоски).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Ковер.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Коврик для куклы.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«Цветик-семицветик».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«Цветик-семицветик».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«Цветик-семицветик».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Снегопад.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Вырезание снежинки.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Снежинка. (плоскостная)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«Снеговик».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«Снеговик».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«Снеговик».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«Новогодняя елка».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«Новогодняя елка».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Ёлка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«Черепаха»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«Черепаха»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«Черепаха» из половинки грецкого ореха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Узор для кукольной посуды — расписное блюдо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Расписное блюдо.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Блюдо для куклы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Узор на тарелочке.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Резание по кривой: тарелочка (разметка по шаблону).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Тарелочка.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Украшение пасхального яйца.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Украшение пасхального яйца.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Украшение пасхального яйца.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Сюжетная раскраска «Весна»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«Весна»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Весеннее дерево.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Раскрашивание карандашами «Цветы в вазе».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 «Клумба с цветами».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Цветок.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Ракета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«Полет на луну»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Ракета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«Мячик»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«Мячик» аппликация из рваной бумаги.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«Мячик»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по тонированной бумаге: «Праздничный салют» (на черной, темно-синей бумаге гуашью, акварелью, восковыми мелками).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«Праздничный салют»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«Праздничный салют»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Рисование. Раскраска бабочки.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Лепка. Бабочка.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Узоры на крылышках бабочки.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Аппликация. «Бабочки на лугу» коллективная работа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  <w:tr w:rsidR="000D0902">
        <w:tc>
          <w:tcPr>
            <w:tcW w:w="540" w:type="dxa"/>
          </w:tcPr>
          <w:p w:rsidR="000D0902" w:rsidRDefault="000D0902">
            <w:pPr>
              <w:pStyle w:val="af3"/>
              <w:numPr>
                <w:ilvl w:val="0"/>
                <w:numId w:val="20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7960" w:type="dxa"/>
          </w:tcPr>
          <w:p w:rsidR="000D0902" w:rsidRDefault="008A6B83">
            <w:pPr>
              <w:spacing w:line="23" w:lineRule="atLeast"/>
              <w:ind w:left="5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Рисование на свободную тему.</w:t>
            </w:r>
          </w:p>
        </w:tc>
        <w:tc>
          <w:tcPr>
            <w:tcW w:w="1134" w:type="dxa"/>
          </w:tcPr>
          <w:p w:rsidR="000D0902" w:rsidRDefault="000D0902">
            <w:pPr>
              <w:pStyle w:val="af3"/>
              <w:numPr>
                <w:ilvl w:val="0"/>
                <w:numId w:val="21"/>
              </w:numPr>
              <w:spacing w:line="23" w:lineRule="atLeast"/>
              <w:jc w:val="left"/>
              <w:rPr>
                <w:sz w:val="22"/>
                <w:szCs w:val="22"/>
              </w:rPr>
            </w:pPr>
          </w:p>
        </w:tc>
      </w:tr>
    </w:tbl>
    <w:p w:rsidR="000D0902" w:rsidRDefault="000D0902">
      <w:pPr>
        <w:spacing w:line="23" w:lineRule="atLeast"/>
        <w:rPr>
          <w:sz w:val="22"/>
          <w:szCs w:val="22"/>
        </w:rPr>
      </w:pPr>
    </w:p>
    <w:p w:rsidR="000D0902" w:rsidRDefault="008A6B83">
      <w:pPr>
        <w:pStyle w:val="af3"/>
        <w:shd w:val="clear" w:color="auto" w:fill="FFFFFF"/>
        <w:spacing w:line="23" w:lineRule="atLeast"/>
        <w:ind w:left="0" w:firstLine="0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Личностные и предметные результаты освоения учебного предмета</w:t>
      </w:r>
    </w:p>
    <w:p w:rsidR="000D0902" w:rsidRDefault="008A6B83">
      <w:pPr>
        <w:tabs>
          <w:tab w:val="left" w:pos="4086"/>
        </w:tabs>
        <w:spacing w:line="23" w:lineRule="atLeast"/>
        <w:ind w:firstLine="709"/>
        <w:jc w:val="left"/>
        <w:rPr>
          <w:rFonts w:eastAsia="Courier New"/>
          <w:b/>
          <w:i/>
          <w:sz w:val="22"/>
          <w:szCs w:val="22"/>
        </w:rPr>
      </w:pPr>
      <w:r>
        <w:rPr>
          <w:rFonts w:eastAsia="Courier New"/>
          <w:b/>
          <w:i/>
          <w:sz w:val="22"/>
          <w:szCs w:val="22"/>
        </w:rPr>
        <w:t>Предметные результаты</w:t>
      </w:r>
    </w:p>
    <w:p w:rsidR="000D0902" w:rsidRDefault="008A6B83">
      <w:pPr>
        <w:pStyle w:val="af3"/>
        <w:numPr>
          <w:ilvl w:val="0"/>
          <w:numId w:val="18"/>
        </w:numPr>
        <w:shd w:val="clear" w:color="auto" w:fill="FFFFFF"/>
        <w:spacing w:line="23" w:lineRule="atLeast"/>
        <w:ind w:left="567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Знание и различение основных материалов (пластилин, тесто, глина, бумага) и инструментов, используемых в изобразительной деятельности (стека, карандаш, ножницы, кисти, краски, фломастеры). Соблюдение последовательности действий при работе с красками.</w:t>
      </w:r>
    </w:p>
    <w:p w:rsidR="000D0902" w:rsidRDefault="008A6B83">
      <w:pPr>
        <w:pStyle w:val="af3"/>
        <w:numPr>
          <w:ilvl w:val="0"/>
          <w:numId w:val="18"/>
        </w:numPr>
        <w:shd w:val="clear" w:color="auto" w:fill="FFFFFF"/>
        <w:spacing w:line="23" w:lineRule="atLeast"/>
        <w:ind w:left="567" w:hanging="283"/>
        <w:rPr>
          <w:sz w:val="22"/>
          <w:szCs w:val="22"/>
        </w:rPr>
      </w:pPr>
      <w:r>
        <w:rPr>
          <w:sz w:val="22"/>
          <w:szCs w:val="22"/>
        </w:rPr>
        <w:t>Разл</w:t>
      </w:r>
      <w:r>
        <w:rPr>
          <w:sz w:val="22"/>
          <w:szCs w:val="22"/>
        </w:rPr>
        <w:t>ичать инструменты (стека, карандаш, ножницы, кисти, краски, фломастеры).</w:t>
      </w:r>
    </w:p>
    <w:p w:rsidR="000D0902" w:rsidRDefault="008A6B83">
      <w:pPr>
        <w:pStyle w:val="af3"/>
        <w:numPr>
          <w:ilvl w:val="0"/>
          <w:numId w:val="18"/>
        </w:numPr>
        <w:shd w:val="clear" w:color="auto" w:fill="FFFFFF"/>
        <w:spacing w:line="23" w:lineRule="atLeast"/>
        <w:ind w:left="567" w:hanging="283"/>
        <w:rPr>
          <w:sz w:val="22"/>
          <w:szCs w:val="22"/>
        </w:rPr>
      </w:pPr>
      <w:r>
        <w:rPr>
          <w:sz w:val="22"/>
          <w:szCs w:val="22"/>
        </w:rPr>
        <w:t>Знать приспособления используемые в изобразительной деятельности (палитра, подложка).</w:t>
      </w:r>
    </w:p>
    <w:p w:rsidR="000D0902" w:rsidRDefault="008A6B83">
      <w:pPr>
        <w:numPr>
          <w:ilvl w:val="0"/>
          <w:numId w:val="18"/>
        </w:numPr>
        <w:shd w:val="clear" w:color="auto" w:fill="FFFFFF"/>
        <w:spacing w:line="23" w:lineRule="atLeast"/>
        <w:ind w:left="567" w:hanging="283"/>
        <w:rPr>
          <w:sz w:val="22"/>
          <w:szCs w:val="22"/>
        </w:rPr>
      </w:pPr>
      <w:r>
        <w:rPr>
          <w:sz w:val="22"/>
          <w:szCs w:val="22"/>
        </w:rPr>
        <w:t>Различать и работать с разными видами материалов.</w:t>
      </w:r>
    </w:p>
    <w:tbl>
      <w:tblPr>
        <w:tblW w:w="898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82"/>
      </w:tblGrid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Активное участие в творческом процессе</w:t>
            </w:r>
          </w:p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действие</w:t>
            </w:r>
            <w:r>
              <w:rPr>
                <w:color w:val="000000" w:themeColor="text1"/>
                <w:sz w:val="22"/>
                <w:szCs w:val="22"/>
              </w:rPr>
              <w:t xml:space="preserve"> выполняется ребёнком:</w:t>
            </w:r>
          </w:p>
        </w:tc>
      </w:tr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  <w:r>
              <w:rPr>
                <w:color w:val="000000" w:themeColor="text1"/>
                <w:sz w:val="22"/>
                <w:szCs w:val="22"/>
              </w:rPr>
              <w:t> со значительной помощью взрослого</w:t>
            </w:r>
          </w:p>
        </w:tc>
      </w:tr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  <w:r>
              <w:rPr>
                <w:color w:val="000000" w:themeColor="text1"/>
                <w:sz w:val="22"/>
                <w:szCs w:val="22"/>
              </w:rPr>
              <w:t> с частичной помощью взрослого</w:t>
            </w:r>
          </w:p>
        </w:tc>
      </w:tr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по последовательной инструкции (изображения или вербально)</w:t>
            </w:r>
          </w:p>
        </w:tc>
      </w:tr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по подражанию или по образцу</w:t>
            </w:r>
          </w:p>
        </w:tc>
      </w:tr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самостоятельно с ошибками</w:t>
            </w:r>
          </w:p>
        </w:tc>
      </w:tr>
      <w:tr w:rsidR="000D0902">
        <w:tc>
          <w:tcPr>
            <w:tcW w:w="898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D0902" w:rsidRDefault="008A6B83">
            <w:pPr>
              <w:spacing w:line="23" w:lineRule="atLeast"/>
              <w:ind w:firstLine="731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</w:t>
            </w:r>
            <w:r>
              <w:rPr>
                <w:color w:val="000000" w:themeColor="text1"/>
                <w:sz w:val="22"/>
                <w:szCs w:val="22"/>
              </w:rPr>
              <w:t> самостоятельно</w:t>
            </w:r>
          </w:p>
        </w:tc>
      </w:tr>
    </w:tbl>
    <w:p w:rsidR="000D0902" w:rsidRDefault="008A6B83">
      <w:pPr>
        <w:shd w:val="clear" w:color="auto" w:fill="FFFFFF"/>
        <w:spacing w:line="23" w:lineRule="atLeast"/>
        <w:ind w:firstLine="709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Материально-техническое обеспечение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расходные материалы для ИЗО: клей, бумага (цветная, картон и др.); карандаши (простые, цветные), фломастеры, краски (акварель, гуашь); пластичные материалы (пластилин, соленое тесто); кисти, ножницы, штампы, трафареты</w:t>
      </w:r>
      <w:r>
        <w:rPr>
          <w:sz w:val="22"/>
          <w:szCs w:val="22"/>
        </w:rPr>
        <w:t>, индивидуальные доски; натуральные объекты, изображения (картинки, фотографии, пиктограммы) готовых изделий и операций по их изготовлению; репродукции картин; изделия из пластилина; рабочие альбомы с материалом для раскрашивания, вырезания, наклеивания, р</w:t>
      </w:r>
      <w:r>
        <w:rPr>
          <w:sz w:val="22"/>
          <w:szCs w:val="22"/>
        </w:rPr>
        <w:t>исования;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технические средства: ноутбук, колонка, проектор;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аудио и видеоматериалы, презентации.</w:t>
      </w:r>
    </w:p>
    <w:p w:rsidR="000D0902" w:rsidRDefault="000D0902">
      <w:pPr>
        <w:shd w:val="clear" w:color="auto" w:fill="FFFFFF"/>
        <w:spacing w:line="23" w:lineRule="atLeast"/>
        <w:ind w:firstLine="709"/>
        <w:rPr>
          <w:b/>
          <w:bCs/>
          <w:sz w:val="22"/>
          <w:szCs w:val="22"/>
        </w:rPr>
      </w:pP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>Список используемой литературы:</w:t>
      </w:r>
    </w:p>
    <w:p w:rsidR="000D0902" w:rsidRDefault="008A6B83">
      <w:pPr>
        <w:pStyle w:val="af3"/>
        <w:numPr>
          <w:ilvl w:val="3"/>
          <w:numId w:val="19"/>
        </w:numPr>
        <w:shd w:val="clear" w:color="auto" w:fill="FFFFFF"/>
        <w:tabs>
          <w:tab w:val="left" w:pos="851"/>
        </w:tabs>
        <w:spacing w:line="23" w:lineRule="atLeast"/>
        <w:ind w:left="709" w:hanging="283"/>
        <w:rPr>
          <w:sz w:val="22"/>
          <w:szCs w:val="22"/>
        </w:rPr>
      </w:pPr>
      <w:r>
        <w:rPr>
          <w:sz w:val="22"/>
          <w:szCs w:val="22"/>
        </w:rPr>
        <w:t>Баряева Л. Б., Гаврилушкина О. П., Зарин А. П., Соколова Н. Д. Программа воспитания и обучения дошкольников с интеллектуальной недостаточностью. –  СПб.: Издательство «СОЮЗ», 2003. –  320 с.  – (Коррекционная педагогика).</w:t>
      </w:r>
    </w:p>
    <w:p w:rsidR="000D0902" w:rsidRDefault="008A6B83">
      <w:pPr>
        <w:pStyle w:val="af3"/>
        <w:numPr>
          <w:ilvl w:val="3"/>
          <w:numId w:val="19"/>
        </w:numPr>
        <w:shd w:val="clear" w:color="auto" w:fill="FFFFFF"/>
        <w:tabs>
          <w:tab w:val="left" w:pos="851"/>
        </w:tabs>
        <w:spacing w:line="23" w:lineRule="atLeast"/>
        <w:ind w:left="709" w:hanging="283"/>
        <w:rPr>
          <w:sz w:val="22"/>
          <w:szCs w:val="22"/>
        </w:rPr>
      </w:pPr>
      <w:r>
        <w:rPr>
          <w:sz w:val="22"/>
          <w:szCs w:val="22"/>
        </w:rPr>
        <w:t>Обучение детей с выраженным недора</w:t>
      </w:r>
      <w:r>
        <w:rPr>
          <w:sz w:val="22"/>
          <w:szCs w:val="22"/>
        </w:rPr>
        <w:t>звитием интеллекта: программно-методические материалы / под ред. И.М. Бгажноковой. – М.: Гуманитар, изд. Центр ВЛАДОС, 2007. –  181 с. – (Коррекционная педагогика).</w:t>
      </w:r>
    </w:p>
    <w:p w:rsidR="000D0902" w:rsidRDefault="008A6B83">
      <w:pPr>
        <w:pStyle w:val="af3"/>
        <w:numPr>
          <w:ilvl w:val="3"/>
          <w:numId w:val="19"/>
        </w:numPr>
        <w:shd w:val="clear" w:color="auto" w:fill="FFFFFF"/>
        <w:tabs>
          <w:tab w:val="left" w:pos="851"/>
        </w:tabs>
        <w:spacing w:line="23" w:lineRule="atLeast"/>
        <w:ind w:left="709" w:hanging="283"/>
        <w:rPr>
          <w:sz w:val="22"/>
          <w:szCs w:val="22"/>
        </w:rPr>
      </w:pPr>
      <w:r>
        <w:rPr>
          <w:sz w:val="22"/>
          <w:szCs w:val="22"/>
        </w:rPr>
        <w:t>Программа воспитания и обучения дошкольников с задержкой психического развития/ Л. Б. Баряе</w:t>
      </w:r>
      <w:r>
        <w:rPr>
          <w:sz w:val="22"/>
          <w:szCs w:val="22"/>
        </w:rPr>
        <w:t>ва, И. Г. Вечканова, О. П.Гаврилушкина и др.; Под ред. Л.Б.Баряевой, Е.А.Логиновой. – СПб.: ЦДК проф. Л. Б. Баряевой, 2010. – 415 с.</w:t>
      </w:r>
    </w:p>
    <w:p w:rsidR="000D0902" w:rsidRDefault="008A6B83">
      <w:pPr>
        <w:pStyle w:val="af3"/>
        <w:numPr>
          <w:ilvl w:val="3"/>
          <w:numId w:val="19"/>
        </w:numPr>
        <w:shd w:val="clear" w:color="auto" w:fill="FFFFFF"/>
        <w:tabs>
          <w:tab w:val="left" w:pos="851"/>
          <w:tab w:val="left" w:pos="4086"/>
        </w:tabs>
        <w:spacing w:line="23" w:lineRule="atLeast"/>
        <w:ind w:left="709" w:hanging="283"/>
        <w:rPr>
          <w:sz w:val="22"/>
          <w:szCs w:val="22"/>
        </w:rPr>
      </w:pPr>
      <w:r>
        <w:rPr>
          <w:sz w:val="22"/>
          <w:szCs w:val="22"/>
        </w:rPr>
        <w:t>Царев А.М., Рудакова Е.А., Сухарева О.Ю. Дети с тяжелыми и множественными нарушениями развития /Дошкольное воспитание и обу</w:t>
      </w:r>
      <w:r>
        <w:rPr>
          <w:sz w:val="22"/>
          <w:szCs w:val="22"/>
        </w:rPr>
        <w:t>чение детей с комплексными нарушениями / под. ред. Л.А.Головчиц: учебное пособие. –  М., Логомаг, 2015. – 266 с.</w:t>
      </w:r>
    </w:p>
    <w:p w:rsidR="000D0902" w:rsidRDefault="000D0902">
      <w:pPr>
        <w:spacing w:line="23" w:lineRule="atLeast"/>
        <w:ind w:firstLine="0"/>
        <w:jc w:val="center"/>
        <w:rPr>
          <w:rFonts w:eastAsia="Courier New"/>
          <w:b/>
          <w:sz w:val="22"/>
          <w:szCs w:val="22"/>
        </w:rPr>
      </w:pPr>
    </w:p>
    <w:p w:rsidR="000D0902" w:rsidRDefault="008A6B83">
      <w:pPr>
        <w:spacing w:after="160" w:line="23" w:lineRule="atLeast"/>
        <w:ind w:firstLine="0"/>
        <w:jc w:val="center"/>
        <w:rPr>
          <w:rFonts w:eastAsia="Courier New"/>
          <w:b/>
          <w:sz w:val="22"/>
          <w:szCs w:val="22"/>
        </w:rPr>
      </w:pPr>
      <w:r>
        <w:rPr>
          <w:rFonts w:eastAsia="Courier New"/>
          <w:b/>
          <w:sz w:val="22"/>
          <w:szCs w:val="22"/>
        </w:rPr>
        <w:t>9.  Адаптивная физкультура</w:t>
      </w:r>
    </w:p>
    <w:p w:rsidR="000D0902" w:rsidRDefault="008A6B83">
      <w:pPr>
        <w:spacing w:line="23" w:lineRule="atLeast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Пояснительная записка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Рабочая программа физического воспитания для учащихся со сложным дефектом развития (сильной умственной отсталостью, детским церебральным параличом,  другими множественными нарушениями развития) составлена в соответствии с ФГОС образования обучающихся с умс</w:t>
      </w:r>
      <w:r>
        <w:rPr>
          <w:sz w:val="22"/>
          <w:szCs w:val="22"/>
        </w:rPr>
        <w:t>твенной отсталостью, утверждённым приказом Минобрнауки России 19.12.14г №1599, вступившего в силу с 01.09.16г; и на основе Примерной адаптированной основной общеобразовательной программой обучающихся с умственной отсталостью, разработанной в соответствии с</w:t>
      </w:r>
      <w:r>
        <w:rPr>
          <w:sz w:val="22"/>
          <w:szCs w:val="22"/>
        </w:rPr>
        <w:t xml:space="preserve"> требованиями федерального стандарта; с использованием  программы специальных (коррекционных) образовательных учреждений </w:t>
      </w:r>
      <w:r>
        <w:rPr>
          <w:sz w:val="22"/>
          <w:szCs w:val="22"/>
          <w:lang w:val="en-US"/>
        </w:rPr>
        <w:t>VIII</w:t>
      </w:r>
      <w:r>
        <w:rPr>
          <w:sz w:val="22"/>
          <w:szCs w:val="22"/>
        </w:rPr>
        <w:t xml:space="preserve"> вида, для учащихся 1-4 классов под редакцией В.В. Воронковой; и программы, разработанной НИИ Дефектологии РФ.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Программа учитывает </w:t>
      </w:r>
      <w:r>
        <w:rPr>
          <w:sz w:val="22"/>
          <w:szCs w:val="22"/>
        </w:rPr>
        <w:t>особенности психического и физического развития детей, обусловленные органическим поражением центральной нервной системы.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Являясь составной частью всей системы работы с учащимися со сложным дефектом, уроки физической культуры способствуют обеспечению прави</w:t>
      </w:r>
      <w:r>
        <w:rPr>
          <w:sz w:val="22"/>
          <w:szCs w:val="22"/>
        </w:rPr>
        <w:t>льного физического развития, обучению двигательным умениям и навыкам, укреплению здоровья, коррекции недостатков физического развития и нарушений моторики у таких детей.</w:t>
      </w:r>
    </w:p>
    <w:p w:rsidR="000D0902" w:rsidRDefault="008A6B83">
      <w:pPr>
        <w:spacing w:line="23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Общая характеристика программы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Нарушение интеллекта у учащихся существенно изменяет хо</w:t>
      </w:r>
      <w:r>
        <w:rPr>
          <w:sz w:val="22"/>
          <w:szCs w:val="22"/>
        </w:rPr>
        <w:t>д их психофизического развития. Одним ученикам свойственна импульсивность, они не способны в должной мере управлять своими действиями. Другие отличаются малоподвижностью, инертностью. Им свойственно плохое включение в движения, низкая скоординированность т</w:t>
      </w:r>
      <w:r>
        <w:rPr>
          <w:sz w:val="22"/>
          <w:szCs w:val="22"/>
        </w:rPr>
        <w:t>онких движений, затруднения при выполнении действий по словесной инструкции. Они с трудом меняют быстроту, темп, ритм движений, испытывают трудности при выполнении противоположных движений. Чтобы выработать и закрепить навык им требуется долгое время и бол</w:t>
      </w:r>
      <w:r>
        <w:rPr>
          <w:sz w:val="22"/>
          <w:szCs w:val="22"/>
        </w:rPr>
        <w:t>ьшое количество повторений в различных условиях.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Детский церебральный паралич – это заболевание ЦНС при ведущем поражении двигательных зон и проводящих путей головного мозга. Для учащихся с таким заболеванием типичны спазмы мышц нижних конечностей, двигате</w:t>
      </w:r>
      <w:r>
        <w:rPr>
          <w:sz w:val="22"/>
          <w:szCs w:val="22"/>
        </w:rPr>
        <w:t>льные нарушения. Отмечается повышение сухожильных рефлексов, мышечного тонуса, понижение мышечной силы, нарушение координации движений, стояния и ходьбы, наличие непроизвольных движений. Нередко при этом заболевании нарушается психика, появляются расстройс</w:t>
      </w:r>
      <w:r>
        <w:rPr>
          <w:sz w:val="22"/>
          <w:szCs w:val="22"/>
        </w:rPr>
        <w:t>тва со стороны черепно-мозговых нервов (косоглазие, ухудшение зрения, слуха), имеются нарушения речи, памяти, внимания.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Поэтому коррекция движений, учащихся со сложным дефектом развития является важным условием их успешного обучения и подготовки к трудовой</w:t>
      </w:r>
      <w:r>
        <w:rPr>
          <w:sz w:val="22"/>
          <w:szCs w:val="22"/>
        </w:rPr>
        <w:t xml:space="preserve"> деятельности.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Основываясь на особенностях развития, учащихся со сложными дефектами развития, программа включает в себя систему простых общеразвивающих, гимнастических, легкоатлетических и корригирующих упражнений, дыхательные упражнения и игры, которые на</w:t>
      </w:r>
      <w:r>
        <w:rPr>
          <w:sz w:val="22"/>
          <w:szCs w:val="22"/>
        </w:rPr>
        <w:t>правлены на коррекцию дефектов физического развития и моторики, укрепление основных групп мышц, на выработку жизненно необходимых двигательных умений и навыков. Так как многие учащиеся часто имеют сопутствующие заболевания, учитель должен быть особенно ост</w:t>
      </w:r>
      <w:r>
        <w:rPr>
          <w:sz w:val="22"/>
          <w:szCs w:val="22"/>
        </w:rPr>
        <w:t>орожным в подборе физических упражнений, в их дозировке и темпе проведения урока.</w:t>
      </w:r>
    </w:p>
    <w:p w:rsidR="000D0902" w:rsidRDefault="000D0902">
      <w:pPr>
        <w:spacing w:line="23" w:lineRule="atLeast"/>
        <w:rPr>
          <w:sz w:val="22"/>
          <w:szCs w:val="22"/>
          <w:u w:val="single"/>
        </w:rPr>
      </w:pPr>
    </w:p>
    <w:p w:rsidR="000D0902" w:rsidRDefault="008A6B83">
      <w:pPr>
        <w:spacing w:line="23" w:lineRule="atLeast"/>
        <w:ind w:firstLine="70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Основные задачи физического развития, воспитания и коррекции учащихся: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Охрана и укрепление здоровья учащихся.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Обучение выполнению общеразвивающих упражнений из различных положений.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Обучение основным видам движений.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Усвоение основных знаний по физической культуре.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Обучение техники правильного дыхания.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Развитие мышечной силы, ловкости, гибкости.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Развитие мышления, р</w:t>
      </w:r>
      <w:r>
        <w:rPr>
          <w:sz w:val="22"/>
          <w:szCs w:val="22"/>
        </w:rPr>
        <w:t>ечи, памяти, внимания.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Коррекция и формирование правильной осанки.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Обогащение двигательного опыта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Целенаправленное преодоление недостатков моторики.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Развитие умения двигаться активно, естественно, не напряжённо.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Формирование представлений о схеме собственн</w:t>
      </w:r>
      <w:r>
        <w:rPr>
          <w:sz w:val="22"/>
          <w:szCs w:val="22"/>
        </w:rPr>
        <w:t>ого тела, собственной позиции среди окружающих предметов пространстве.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Социально – бытовая адаптация, подготовка к трудовой деятельности.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Воспитание дисциплинированности, аккуратности.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Воспитание интереса и желания заниматься.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Развитие и поддержание интере</w:t>
      </w:r>
      <w:r>
        <w:rPr>
          <w:sz w:val="22"/>
          <w:szCs w:val="22"/>
        </w:rPr>
        <w:t>са к занятиям физкультурой.</w:t>
      </w:r>
    </w:p>
    <w:p w:rsidR="000D0902" w:rsidRDefault="008A6B83">
      <w:pPr>
        <w:numPr>
          <w:ilvl w:val="0"/>
          <w:numId w:val="23"/>
        </w:numPr>
        <w:tabs>
          <w:tab w:val="clear" w:pos="720"/>
          <w:tab w:val="num" w:pos="851"/>
        </w:tabs>
        <w:spacing w:line="23" w:lineRule="atLeast"/>
        <w:ind w:left="851" w:hanging="425"/>
        <w:rPr>
          <w:sz w:val="22"/>
          <w:szCs w:val="22"/>
        </w:rPr>
      </w:pPr>
      <w:r>
        <w:rPr>
          <w:sz w:val="22"/>
          <w:szCs w:val="22"/>
        </w:rPr>
        <w:t>Содействие патриотическому воспитанию и укреплению дружеских отношений.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Основой для организации деятельности на уроке для учащихся со сложными дефектами развития является ориентация на зону их ближайшего развития: оптимизм, прин</w:t>
      </w:r>
      <w:r>
        <w:rPr>
          <w:sz w:val="22"/>
          <w:szCs w:val="22"/>
        </w:rPr>
        <w:t>ятие их такими, каковы они есть, со всеми их трудностями, готовность прийти на помощь, поощрение самостоятельности.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Необходимо соблюдать постепенное нарастание сложности упражнений, использовать повторно – кольцевой метод выполнения заданий.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При организаци</w:t>
      </w:r>
      <w:r>
        <w:rPr>
          <w:sz w:val="22"/>
          <w:szCs w:val="22"/>
        </w:rPr>
        <w:t>и уроков физической культуры</w:t>
      </w:r>
      <w:r>
        <w:rPr>
          <w:sz w:val="22"/>
          <w:szCs w:val="22"/>
        </w:rPr>
        <w:tab/>
        <w:t xml:space="preserve"> для учащихся со сложными дефектами развития обязательно учитываются результаты диагностики физической подготовленности, уровень развития моторики и психических процессов.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На базе этих данных осуществляется индивидуальный подхо</w:t>
      </w:r>
      <w:r>
        <w:rPr>
          <w:sz w:val="22"/>
          <w:szCs w:val="22"/>
        </w:rPr>
        <w:t>д. На каждого ученика заводится «Паспорт здоровья», в котором фиксируются результаты диагностики и разрабатывается индивидуальная программа обучения, оздоровления и развития.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lastRenderedPageBreak/>
        <w:t>Основными принципами</w:t>
      </w:r>
      <w:r>
        <w:rPr>
          <w:sz w:val="22"/>
          <w:szCs w:val="22"/>
        </w:rPr>
        <w:t xml:space="preserve"> организации учебной деятельности на уроках являются регулярн</w:t>
      </w:r>
      <w:r>
        <w:rPr>
          <w:sz w:val="22"/>
          <w:szCs w:val="22"/>
        </w:rPr>
        <w:t xml:space="preserve">ость, систематичность, индивидуальный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подход, постепенное, строго дозированное увеличение физической нагрузки.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sz w:val="22"/>
          <w:szCs w:val="22"/>
          <w:u w:val="single"/>
        </w:rPr>
        <w:t>Физкультурно – оздоровительная работа с учащимися проводится по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трём направлениям:</w:t>
      </w:r>
      <w:r>
        <w:rPr>
          <w:b/>
          <w:sz w:val="22"/>
          <w:szCs w:val="22"/>
        </w:rPr>
        <w:t xml:space="preserve">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 Образовательно-воспитательное.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Улучшение показателей физического развития, техники движений на уроках физкультуры и на основных уроках (физкультминутки, утренняя зарядка, пешие прогулки). Формирование основных умений и навыков по гимнастике и легкой атлетике.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 Лечебно – профилактическ</w:t>
      </w:r>
      <w:r>
        <w:rPr>
          <w:sz w:val="22"/>
          <w:szCs w:val="22"/>
        </w:rPr>
        <w:t>ое.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Сохранение и укрепление здоровья учащихся в зависимости от их индивидуальных потребностей на уроках АФК.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 Коррекционно – развивающее.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Коррекция недостатков развития моторики, осанки, координации движений; социально-бытовая адаптация на уроках физкуль</w:t>
      </w:r>
      <w:r>
        <w:rPr>
          <w:sz w:val="22"/>
          <w:szCs w:val="22"/>
        </w:rPr>
        <w:t>туры и АФК путем подбора корригирующих игр и упражнений.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Содержание программного материала состоит из базовых основ физической культуры и большого количества подготовительных, подводящих и коррекционных упражнений.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 программу включены элементы следующих р</w:t>
      </w:r>
      <w:r>
        <w:rPr>
          <w:sz w:val="22"/>
          <w:szCs w:val="22"/>
        </w:rPr>
        <w:t>азделов: гимнастика, легкая атлетика, игры.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Для детей с ДЦП в начальных классах необходимо ограничить занятия на тренажерах (не дольше 4-8 минут), упражнения с гантелями, а также прыжковые упражнения, бег на короткие дистанции с ускорением, с выполнением д</w:t>
      </w:r>
      <w:r>
        <w:rPr>
          <w:sz w:val="22"/>
          <w:szCs w:val="22"/>
        </w:rPr>
        <w:t>ополнительных движений, так как они ведут к еще большему повышению мышечного тонуса. Необходимо широко использовать упражнения на расслабление, равновесие, на сопротивление, координацию.</w:t>
      </w:r>
    </w:p>
    <w:p w:rsidR="000D0902" w:rsidRDefault="008A6B83">
      <w:pPr>
        <w:spacing w:line="23" w:lineRule="atLeast"/>
        <w:ind w:firstLine="70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Структура программы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>Каждый урок состоит из трёх частей:</w:t>
      </w:r>
      <w:r>
        <w:rPr>
          <w:sz w:val="22"/>
          <w:szCs w:val="22"/>
        </w:rPr>
        <w:t xml:space="preserve"> вводной, осно</w:t>
      </w:r>
      <w:r>
        <w:rPr>
          <w:sz w:val="22"/>
          <w:szCs w:val="22"/>
        </w:rPr>
        <w:t>вной, заключительной. Части имеют свои специфические задачи и соответствующее содержание.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>Вводная часть</w:t>
      </w:r>
      <w:r>
        <w:rPr>
          <w:sz w:val="22"/>
          <w:szCs w:val="22"/>
        </w:rPr>
        <w:t xml:space="preserve"> обеспечивает постепенное включение учащихся в двигательную деятельность.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>Основная часть</w:t>
      </w:r>
      <w:r>
        <w:rPr>
          <w:sz w:val="22"/>
          <w:szCs w:val="22"/>
        </w:rPr>
        <w:t xml:space="preserve"> способствует поддержанию оптимального уровня работоспособности в</w:t>
      </w:r>
      <w:r>
        <w:rPr>
          <w:sz w:val="22"/>
          <w:szCs w:val="22"/>
        </w:rPr>
        <w:t xml:space="preserve"> соответствии с образовательно-воспитательными и коррекционно-развивающими задачами урока.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>Заключительная часть</w:t>
      </w:r>
      <w:r>
        <w:rPr>
          <w:sz w:val="22"/>
          <w:szCs w:val="22"/>
        </w:rPr>
        <w:t xml:space="preserve"> выравнивает функциональное состояние организма для последующих занятий или отдыха. Здесь выполняются упражнения для укрепления мышц спины, верхн</w:t>
      </w:r>
      <w:r>
        <w:rPr>
          <w:sz w:val="22"/>
          <w:szCs w:val="22"/>
        </w:rPr>
        <w:t xml:space="preserve">их и нижних конечностей, упражнения на развитие ловкости и гибкости, упражнения с элементами самомассажа. 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При проведении уроков физической культуры используются общепринятые способы организации: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фронтальный (все ученики выполняют одно и тоже упражнение</w:t>
      </w:r>
      <w:r>
        <w:rPr>
          <w:sz w:val="22"/>
          <w:szCs w:val="22"/>
        </w:rPr>
        <w:t xml:space="preserve"> одновременно; применяется при обучении ходьбе, бегу, общеразвивающих упражнениях, в упражнениях с мячом);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поточный (дети друг за другом с небольшим интервалом передвигаются, выполняя задания; применяется при выполнении ходьбы по гимнастической скамейке)</w:t>
      </w:r>
      <w:r>
        <w:rPr>
          <w:sz w:val="22"/>
          <w:szCs w:val="22"/>
        </w:rPr>
        <w:t>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групповой (учащиеся разбиваются на группы, выполняют определенное задание);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индивидуальный (кто-либо из учащихся выполняет упражнение, а остальные наблюдают; применяется при усвоении нового учебного материала).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ИГРА </w:t>
      </w:r>
      <w:r>
        <w:rPr>
          <w:sz w:val="22"/>
          <w:szCs w:val="22"/>
        </w:rPr>
        <w:t>(подвижная, коррекционно-развивающ</w:t>
      </w:r>
      <w:r>
        <w:rPr>
          <w:sz w:val="22"/>
          <w:szCs w:val="22"/>
        </w:rPr>
        <w:t>ая) -  обязательный компонент каждого урока физической культуры. Она способствует закреплению и совершенствованию двигательных навыков и умений, развитию ловкости, быстроты, координации движений, способствует развитию воображения, творческой активности, бл</w:t>
      </w:r>
      <w:r>
        <w:rPr>
          <w:sz w:val="22"/>
          <w:szCs w:val="22"/>
        </w:rPr>
        <w:t>агоприятно влияет на эмоциональное состояние детей, что помогает успешнее освоить программный материал.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Важное место в данной программе занимают специальные </w:t>
      </w:r>
      <w:r>
        <w:rPr>
          <w:sz w:val="22"/>
          <w:szCs w:val="22"/>
          <w:u w:val="single"/>
        </w:rPr>
        <w:t>дыхательные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упражнения</w:t>
      </w:r>
      <w:r>
        <w:rPr>
          <w:sz w:val="22"/>
          <w:szCs w:val="22"/>
        </w:rPr>
        <w:t>. Они способствуют оздоровлению учащихся, профилактике простудных заболеваний</w:t>
      </w:r>
      <w:r>
        <w:rPr>
          <w:sz w:val="22"/>
          <w:szCs w:val="22"/>
        </w:rPr>
        <w:t>, развитию внимания и памяти, формируют умение заботиться о своём организме. Дыхательные упражнения рекомендуется включать в разминку и во время заключительной части урока.</w:t>
      </w:r>
    </w:p>
    <w:p w:rsidR="000D0902" w:rsidRDefault="008A6B83">
      <w:pPr>
        <w:spacing w:line="23" w:lineRule="atLeast"/>
        <w:ind w:firstLine="70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Двигательные упражнения с речевым сопровождением являются</w:t>
      </w:r>
      <w:r>
        <w:rPr>
          <w:sz w:val="22"/>
          <w:szCs w:val="22"/>
        </w:rPr>
        <w:t xml:space="preserve"> одной из форм развития дв</w:t>
      </w:r>
      <w:r>
        <w:rPr>
          <w:sz w:val="22"/>
          <w:szCs w:val="22"/>
        </w:rPr>
        <w:t xml:space="preserve">игательной активности, учащихся на уроке, улучшают эмоциональный настрой, способствуют развитию памяти, внимания, речи учащихся, способствуют повышению активности. Такие упражнения необходимо включать в основную или заключительную части урока. </w:t>
      </w:r>
    </w:p>
    <w:p w:rsidR="000D0902" w:rsidRDefault="008A6B83">
      <w:pPr>
        <w:spacing w:line="23" w:lineRule="atLeast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Одним из ва</w:t>
      </w:r>
      <w:r>
        <w:rPr>
          <w:sz w:val="22"/>
          <w:szCs w:val="22"/>
          <w:lang w:eastAsia="ar-SA"/>
        </w:rPr>
        <w:t>жнейших направлений работы с учеником, имеющим умственную отсталость, ТМНР, является физическое развитие, которое происходит на занятиях по физической культуре. Целью</w:t>
      </w:r>
      <w:r>
        <w:rPr>
          <w:i/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>занятий по</w:t>
      </w:r>
      <w:r>
        <w:rPr>
          <w:i/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>физической культуре является повышение двигательной активности детей и обучени</w:t>
      </w:r>
      <w:r>
        <w:rPr>
          <w:sz w:val="22"/>
          <w:szCs w:val="22"/>
          <w:lang w:eastAsia="ar-SA"/>
        </w:rPr>
        <w:t>е использованию полученных навыков в повседневной жизни. Основные задачи: формирование и совершенствование основных и прикладных двигательных навыков; играть в подвижные игры; укрепление и сохранение здоровья детей, профилактика болезней и возникновения вт</w:t>
      </w:r>
      <w:r>
        <w:rPr>
          <w:sz w:val="22"/>
          <w:szCs w:val="22"/>
          <w:lang w:eastAsia="ar-SA"/>
        </w:rPr>
        <w:t xml:space="preserve">оричных заболеваний. </w:t>
      </w:r>
    </w:p>
    <w:p w:rsidR="000D0902" w:rsidRDefault="008A6B83">
      <w:pPr>
        <w:spacing w:line="23" w:lineRule="atLeast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Программа по адаптивной физической культуре включает такие разделы: «Коррекционные подвижные игры», «Физическая подготовка».</w:t>
      </w:r>
    </w:p>
    <w:p w:rsidR="000D0902" w:rsidRDefault="008A6B83">
      <w:pPr>
        <w:spacing w:line="23" w:lineRule="atLeast"/>
        <w:ind w:firstLine="709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Раздел «Коррекционные подвижные игры» включает элементы спортивных игр и спортивных упражнений, подвижные игр</w:t>
      </w:r>
      <w:r>
        <w:rPr>
          <w:sz w:val="22"/>
          <w:szCs w:val="22"/>
          <w:lang w:eastAsia="ar-SA"/>
        </w:rPr>
        <w:t xml:space="preserve">ы. Основными задачами являются формирование умения взаимодействовать в процессе игры, соблюдать правила игры. Раздел «Физическая подготовка» включает построения и перестроения, </w:t>
      </w:r>
      <w:r>
        <w:rPr>
          <w:iCs/>
          <w:sz w:val="22"/>
          <w:szCs w:val="22"/>
          <w:lang w:eastAsia="ar-SA"/>
        </w:rPr>
        <w:t xml:space="preserve">общеразвивающие и корригирующие упражнения.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  <w:lang w:eastAsia="ar-SA"/>
        </w:rPr>
        <w:t>Материально-техническое</w:t>
      </w:r>
      <w:r>
        <w:rPr>
          <w:sz w:val="22"/>
          <w:szCs w:val="22"/>
          <w:lang w:eastAsia="ar-SA"/>
        </w:rPr>
        <w:t xml:space="preserve"> </w:t>
      </w:r>
      <w:r>
        <w:rPr>
          <w:bCs/>
          <w:sz w:val="22"/>
          <w:szCs w:val="22"/>
          <w:lang w:eastAsia="ar-SA"/>
        </w:rPr>
        <w:t xml:space="preserve">оснащение учебного предмета предусматривает как </w:t>
      </w:r>
      <w:r>
        <w:rPr>
          <w:sz w:val="22"/>
          <w:szCs w:val="22"/>
          <w:lang w:eastAsia="ar-SA"/>
        </w:rPr>
        <w:t xml:space="preserve">обычное для спортивных залов школ оборудование и инвентарь, так и специальное адаптированное оборудование для детей с различными нарушениями развития, включая тренажеры, специальные инвентарь для подвижных и </w:t>
      </w:r>
      <w:r>
        <w:rPr>
          <w:sz w:val="22"/>
          <w:szCs w:val="22"/>
          <w:lang w:eastAsia="ar-SA"/>
        </w:rPr>
        <w:t xml:space="preserve">спортивных игр, </w:t>
      </w:r>
      <w:r>
        <w:rPr>
          <w:sz w:val="22"/>
          <w:szCs w:val="22"/>
        </w:rPr>
        <w:t>дидактический материал: изображения (картинки, фото, пиктограммы) спортивного инвентаря; альбомы с демонстрационным материалом в соответствии с темами занятий;</w:t>
      </w:r>
      <w:r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>спортивный инвентарь: маты, гимнастические мячи разного диаметра, гимнастические</w:t>
      </w:r>
      <w:r>
        <w:rPr>
          <w:sz w:val="22"/>
          <w:szCs w:val="22"/>
        </w:rPr>
        <w:t xml:space="preserve"> скамейки, гимнастические лестницы, обручи, кегли, гимнастические коврики, корзины, футбольные, волейбольные, баскетбольные мячи, бадминтон, самокаты, кольца.</w:t>
      </w:r>
    </w:p>
    <w:p w:rsidR="000D0902" w:rsidRDefault="008A6B83">
      <w:pPr>
        <w:spacing w:line="23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Место коррекционного курса в учебном плане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Предметная область «Физическая культура» входит в число обязательных предметных областей учебного плана и для 2 варианта ее освоение обеспечивается в рамках учебного предмета «Адаптивная физическая культура». Место учебного предмета «Адаптивная физическая </w:t>
      </w:r>
      <w:r>
        <w:rPr>
          <w:sz w:val="22"/>
          <w:szCs w:val="22"/>
        </w:rPr>
        <w:t xml:space="preserve">культура» в учебном плане 4 класса составляет 2 часа в неделю, 68 часов в год. Продолжительность учебного года составляет 34 недели. Продолжительность урока 30 минут. </w:t>
      </w:r>
    </w:p>
    <w:p w:rsidR="000D0902" w:rsidRDefault="008A6B83">
      <w:pPr>
        <w:spacing w:line="23" w:lineRule="atLeast"/>
        <w:jc w:val="center"/>
        <w:rPr>
          <w:sz w:val="22"/>
          <w:szCs w:val="22"/>
        </w:rPr>
      </w:pPr>
      <w:r>
        <w:rPr>
          <w:b/>
          <w:sz w:val="22"/>
          <w:szCs w:val="22"/>
        </w:rPr>
        <w:t>Содержание программы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Основы знаний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Правила поведения и безопасности в спортивном зале, н</w:t>
      </w:r>
      <w:r>
        <w:rPr>
          <w:sz w:val="22"/>
          <w:szCs w:val="22"/>
        </w:rPr>
        <w:t>а спортивной площадке.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sz w:val="22"/>
          <w:szCs w:val="22"/>
        </w:rPr>
        <w:t>Спортивная форма, обувь.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Название основных снарядов и гимнастических элементов.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sz w:val="22"/>
          <w:szCs w:val="22"/>
        </w:rPr>
        <w:t>Формирование понятий «опрятность», «здоровый образ жизни».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Правильная осанка при выполнении всех упражнений.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Значение физических упражнений для здоровья,</w:t>
      </w:r>
      <w:r>
        <w:rPr>
          <w:sz w:val="22"/>
          <w:szCs w:val="22"/>
        </w:rPr>
        <w:t xml:space="preserve"> утренней зарядки.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Строевые упражнения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Повторение за 3 класс.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Поворот кругом на месте переступанием.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Расчет на «первый-второй». Выполнение команд «Шаг вперед!», «Шаг назад!».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Ассиметричные движения рук.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Коррегирующие и общеразвивающие упражнения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Комплексы </w:t>
      </w:r>
      <w:r>
        <w:rPr>
          <w:sz w:val="22"/>
          <w:szCs w:val="22"/>
        </w:rPr>
        <w:t>общеразвивающих упражнений без предметов, с флажками, с мячами, с гимнастической палкой.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Повторение и закрепление ранее пройденных упражнений. Одновременное сгибание пальцев   рук на одной руке и разгибание на другой, вращение кистей рук.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Стоя у опоры, пок</w:t>
      </w:r>
      <w:r>
        <w:rPr>
          <w:sz w:val="22"/>
          <w:szCs w:val="22"/>
        </w:rPr>
        <w:t>ачивание ногой вперед-назад, потряхивание ногой («стряхнуть воду с ноги»).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Переход из упора присев в упор лежа.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Упражнение на формирование правильной осанки: стоя у вертикальной плоскости в положении правильной осанки, движение руками в стороны, вверх. Сох</w:t>
      </w:r>
      <w:r>
        <w:rPr>
          <w:sz w:val="22"/>
          <w:szCs w:val="22"/>
        </w:rPr>
        <w:t>ранение правильной осанки в положении сидя до 5 сек.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Упражнения для укрепления мышц голеностопных суставов и стоп: кружение стопами одновременно в левую и правую сторону, передача, обхватывание мяча стопами ног. Захватывание стопами других предметов.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Ходьб</w:t>
      </w:r>
      <w:r>
        <w:rPr>
          <w:b/>
          <w:sz w:val="22"/>
          <w:szCs w:val="22"/>
          <w:u w:val="single"/>
        </w:rPr>
        <w:t>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с остановками по слуховому и зрительному сигналу.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с перешагиванием через предметы высотой 10-15 см.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Ходьба змейкой.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в полуприседе.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Ходьба в различном темпе. 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Бег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Переход от бега к быстрой ходьбе, постепенно снижая скорость.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Бег медленный до 2 мин.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Бег на скорость 30 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Быстрый бег на месте до 10 сек.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Бег с преодолением различных препятствий.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Прыжки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Прыжки    на одной ноге на месте.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Прыжки на месте на двух ногах с поворотом на 45 градусов.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Прыжок в глубину с двух ног на две.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Прыжки в длину с разбега способом «согнув ноги». 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Броски, ловля, передача и переноска предметов.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Катание мяча между расставленными на полу предметами.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Передача мяча в колонне между ног.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Метание малого мяча с места через натянутую веревку.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Броски мяча в сте</w:t>
      </w:r>
      <w:r>
        <w:rPr>
          <w:sz w:val="22"/>
          <w:szCs w:val="22"/>
        </w:rPr>
        <w:t>ну с расстояния 2-3м, правой и левой рукой из-за головы.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Метание мяча в «корзину», стоящую на полу.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Броски набивного мяча (1 кг) двумя руками.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Метание мешочка в цель.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Переноска до 8-10 гимнастических палок.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Переноска   гимнастического мата  (4 человека).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Л</w:t>
      </w:r>
      <w:r>
        <w:rPr>
          <w:b/>
          <w:sz w:val="22"/>
          <w:szCs w:val="22"/>
          <w:u w:val="single"/>
        </w:rPr>
        <w:t xml:space="preserve">азание, перелезание, подлезание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Лазание по гимнастической стенке вверх, вниз разноименным способом.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Лазание по наклонной гимнастической скамейке (под углом 40-45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градусов).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Подлазание под препятствие высотой до 1 метра.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Вис на рейке гимнастической стенк</w:t>
      </w:r>
      <w:r>
        <w:rPr>
          <w:sz w:val="22"/>
          <w:szCs w:val="22"/>
        </w:rPr>
        <w:t xml:space="preserve">е на руках (девочки - 5-10 сек.,   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мальчики -  15-25 сек).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Перешагивание через гимнастическую скамейку.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Равновесие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Стойка на одной ноге на полу (2-3 сек.)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по гимнастической скамейке боком приставными шагами.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по гимнастической скамейке с различным положением рук.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Поворот кругом на гимнастической скамейке.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Расхождение вдвоем поворотом при встрече на гимнастической скамейке.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по наклонной гимнастической скамейке (под углом 20 градусов).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Игры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«Найди п</w:t>
      </w:r>
      <w:r>
        <w:rPr>
          <w:sz w:val="22"/>
          <w:szCs w:val="22"/>
        </w:rPr>
        <w:t>редмет», «Светофор»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«Запрещенное движение», «Бездомный заяц»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«Кошка и мыши»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«Сбор урожая», «Что пропало?», «Обгони мяч»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Дыхательные упражнения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Тренировка дыхания в различных исходных положениях: сидя, стоя, лежа с различным положением рук, ног, с преоблада</w:t>
      </w:r>
      <w:r>
        <w:rPr>
          <w:sz w:val="22"/>
          <w:szCs w:val="22"/>
        </w:rPr>
        <w:t>нием выдоха над вдохом.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Дыхание глубокое по показу учителя.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Изменение длительности вдоха и выдоха по инструкции учителя.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Дыхательное упражнение «деревце»: руки через стороны вверх - потянуться - вдох, руки вниз - расслабиться - выдох</w:t>
      </w:r>
    </w:p>
    <w:p w:rsidR="000D0902" w:rsidRDefault="008A6B83">
      <w:pPr>
        <w:shd w:val="clear" w:color="auto" w:fill="FFFFFF"/>
        <w:spacing w:after="138" w:line="23" w:lineRule="atLeast"/>
        <w:ind w:left="36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Календарно-</w:t>
      </w:r>
      <w:r>
        <w:rPr>
          <w:b/>
          <w:bCs/>
          <w:sz w:val="22"/>
          <w:szCs w:val="22"/>
        </w:rPr>
        <w:t>тематическо</w:t>
      </w:r>
      <w:r>
        <w:rPr>
          <w:b/>
          <w:bCs/>
          <w:sz w:val="22"/>
          <w:szCs w:val="22"/>
        </w:rPr>
        <w:t>е планирование</w:t>
      </w:r>
    </w:p>
    <w:tbl>
      <w:tblPr>
        <w:tblStyle w:val="aff4"/>
        <w:tblW w:w="5155" w:type="pct"/>
        <w:tblLook w:val="04A0" w:firstRow="1" w:lastRow="0" w:firstColumn="1" w:lastColumn="0" w:noHBand="0" w:noVBand="1"/>
      </w:tblPr>
      <w:tblGrid>
        <w:gridCol w:w="624"/>
        <w:gridCol w:w="8190"/>
        <w:gridCol w:w="821"/>
      </w:tblGrid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266" w:type="pct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Вводное занятие. Правила поведения и безопасности в зале.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Построение в шеренгу. Повороты на месте.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утренней зарядки. Комплекс ОУ без предметов.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Спортивная форма, переобувание.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Сдача рапорта. Правильная осанка. Ходьба в медленном темпе с выполнением упр. для рук. П/И «Запрещённое движение».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Ходьба с остановками по слуховому сигналу. Комплекс упражнений «Заряд бодрости» № 1. Название основных снарядов.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с различной ск</w:t>
            </w:r>
            <w:r>
              <w:rPr>
                <w:sz w:val="22"/>
                <w:szCs w:val="22"/>
              </w:rPr>
              <w:t>оростью. Переход от бега   быстрой ходьбе.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КДП: бег 30 м, прыжок в длину с места. П/И «Найди предмет».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КДП: броски набивного мяча вдаль, метание мяча вдаль.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Стойка на одной ноге на полу (2-3 сек.)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упражнений с мячами. </w:t>
            </w:r>
            <w:r>
              <w:rPr>
                <w:sz w:val="22"/>
                <w:szCs w:val="22"/>
              </w:rPr>
              <w:t xml:space="preserve">Упражнения для пальцев рук.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Катание мяча между предметами. Команды: «Равняйся!», «Смирно!», «Вольно!»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Передача мячей разного размера в колонне между ног. Команды: «Пошли!», «Побежали!», «Остановились!»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Прыжки на одной ноге на месте. </w:t>
            </w:r>
            <w:r>
              <w:rPr>
                <w:sz w:val="22"/>
                <w:szCs w:val="22"/>
              </w:rPr>
              <w:t xml:space="preserve">П/И «Кошка и мыши».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Ходьба по гимнастической скамейке с различным положением рук.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Лазание по гимнастической стенке вверх, вниз удобным способом.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общеразвивающих упражнений без предметов. </w:t>
            </w:r>
            <w:r>
              <w:rPr>
                <w:sz w:val="22"/>
                <w:szCs w:val="22"/>
              </w:rPr>
              <w:t>Подлезание под препятствие высотой до 1 м. П/И «Сбор урожая».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Наклоны вперёд из положения, сидя на полу.  Бег медленный до 2 мин.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Поднимание туловища из положения, лёжа на спине.  Упор присев, упор лёжа.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Упражнения для спины из упора лежа, упора присев.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с преодолением различных препятствий.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Итоговое занятие. Эстафета из ранее изученных упражнений.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о безопасных каникулах.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Вводное занятие. Правила поведения и безопасности в зале.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>звание снарядов и гимнастических элементов.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в колонну, шеренгу по одному. Повороты.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общеразвивающих упражнений без предметов. Перестроение в колонну по двое, взявшись за руки.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Ходьба в различном темпе. Название основных элементов.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Комплекс упр. «Заряд бодрости» № 2.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медленный до 2 мин.  П/И «Листопад».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Прыжки в глубину с мягким приземлением. Упражнения для стоп.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Катание мяча между расставленными на полу предметами. Прыжки на одной ноге на месте.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Передача большого мяча в колонне над головой. Перешагивание через несколько мячей, лежащих на полу.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Лазание по гимнастической стенке вверх, вниз разноименным с</w:t>
            </w:r>
            <w:r>
              <w:rPr>
                <w:sz w:val="22"/>
                <w:szCs w:val="22"/>
              </w:rPr>
              <w:t>пособом.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упражнений с флажками.  П/И «К своим флажкам».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Ползание по гимнастической скамейке на четвереньках. Расхождение вдвоём при встрече на скамейке.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Ползание по наклонной гимнастической скамейке.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Поворот кругом на гимнастической скамейке.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Перекладывание предметов из одной руки в другую.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Перешагивание через гимнастическую скамейку.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Вращения кистями рук с предметами и без. Стойка на одной ноге на время.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Итоговое занятие. </w:t>
            </w:r>
            <w:r>
              <w:rPr>
                <w:sz w:val="22"/>
                <w:szCs w:val="22"/>
              </w:rPr>
              <w:t>Эстафета из ранее изученных упражнений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 о безопасных каникулах.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Вводное занятие. Правила поведения и безопасности в зале.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Построение в шеренгу по линии, пересчёт, сдача рапорта.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утренней зарядки. Комплекс ОУ без предметов.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Повор</w:t>
            </w:r>
            <w:r>
              <w:rPr>
                <w:sz w:val="22"/>
                <w:szCs w:val="22"/>
              </w:rPr>
              <w:t>от кругом переступанием. П/И «Что пропало?»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Размыкание на вытянутые руки приставными шагами в шеренге.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в колонну по одному, равнение в затылок.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Размыкание на вытянутые руки в колонне.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Ходьба приставным шагом по полу и гимнастической скамейке.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Бег быстрый на месте до 10 сек. П/ И «Что пропало?».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Чередование бега с ходьбой. Комплекс упражнений «Заряд бодрости» №3.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 с разбега способом «согнув ноги». Расхождение вдвоем поворотом при встрече на гимнастической скамейке.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 с небольшого разбега. Повторение.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П/И «Быстро по местам».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глубину с двух ног на две. Вис на рейке гимнастической стенке на руках (девочки - 5-10 сек., мальчики -  15-25 сек).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Ползание по полу на четвереньках с выполнением заданий. Подлезание под препятствие высотой до 1 метра.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мяча че</w:t>
            </w:r>
            <w:r>
              <w:rPr>
                <w:sz w:val="22"/>
                <w:szCs w:val="22"/>
              </w:rPr>
              <w:t>рез натянутую верёвку.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Броски мяча в стену с 2-3 м разными руками из-за головы.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П/И «Светофор».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Броски мяча вверх с выполнением хлопка.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Ходьба с остановками по слуховому и зрительному сигналу.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Броски мяча в корзину, стоящую на полу, с выполнением заданий.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Ходьба по наклонной гимнастической скамейке.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Перешагивание через скамейку.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Прыжки на месте на двух ногах с поворотом на 45 градусов.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Передача мяча в колонне между ног.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на одной ноге на месте. П/И «Льдинки, ветер, мороз».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Метание мешочка в цель.  Построение в круг по ориентиру.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занятие. Эстафета из ранее изученных упражнений.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 о безопасных каникулах.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4.53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Вводное занятие. Правила поведения и безопасности в зале.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Построение, пересчёт, сдача рапорта. П/И «Найди своё место».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Построение в колонну по одному.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Размыкание и смыкание в колонне на вытянутые руки.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общеразвивающих упражнений без </w:t>
            </w:r>
            <w:r>
              <w:rPr>
                <w:sz w:val="22"/>
                <w:szCs w:val="22"/>
              </w:rPr>
              <w:t>предметов. Бег на скорость 30м.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Перестроение из колонны по одному в круг за учителем. Ходьба с остановкой по условному сигналу.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 с места. Броски набивного мяча (1 кг) двумя руками.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Расчёт на первый – второй. </w:t>
            </w:r>
            <w:r>
              <w:rPr>
                <w:sz w:val="22"/>
                <w:szCs w:val="22"/>
              </w:rPr>
              <w:t>Комплекс упражнений «Заряд бодрости» №4.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Прыжки в длину с места (повторение).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для ног, выполняемые сидя на скамейке. Упор присев.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упражнений с гимнастической палкой.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команд: «Шаг вперёд! Шаг назад!».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Круговые движения руками с предметами. Ходьба «змейкой».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Перенос до 6 – 7 гимнастических палок. Ассиметричные движения рук.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П/И «Совушка».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Перенос 3 – 5 различных предметов. КДП: бег 30 м, челночный бег 3*7м.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Отбивание мяча о пол обеими руками с выполнением хлопка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КДП: метание набивного мяча, метание мяча в цель.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Поворот кругом на гимнастической скамейке.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Пролезание через 3 – 4 препятствия.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Ходьба с перешагиванием через предметы высотой 10-15см. 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Переноска скамейки, мата 4 учениками. П/И «Обгони мяч».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КДП: прыжки в длину с места. Бег с преодолением различных препятствий. 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2" w:type="pct"/>
            <w:vAlign w:val="center"/>
          </w:tcPr>
          <w:p w:rsidR="000D0902" w:rsidRDefault="008A6B83">
            <w:pPr>
              <w:spacing w:line="23" w:lineRule="atLeast"/>
              <w:ind w:firstLine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4266" w:type="pct"/>
          </w:tcPr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занятие. Итоговая эстафета из ранее изученных упражнений.</w:t>
            </w:r>
          </w:p>
          <w:p w:rsidR="000D0902" w:rsidRDefault="008A6B83">
            <w:pPr>
              <w:spacing w:line="23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 о безопасных каникулах</w:t>
            </w:r>
          </w:p>
        </w:tc>
        <w:tc>
          <w:tcPr>
            <w:tcW w:w="442" w:type="pct"/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0D0902" w:rsidRDefault="000D0902">
      <w:pPr>
        <w:pStyle w:val="aff"/>
        <w:shd w:val="clear" w:color="auto" w:fill="FFFFFF"/>
        <w:spacing w:before="0" w:beforeAutospacing="0" w:after="150" w:afterAutospacing="0" w:line="23" w:lineRule="atLeast"/>
        <w:ind w:left="720"/>
        <w:rPr>
          <w:b/>
          <w:bCs/>
          <w:color w:val="333333"/>
          <w:sz w:val="22"/>
          <w:szCs w:val="22"/>
        </w:rPr>
      </w:pP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jc w:val="center"/>
        <w:rPr>
          <w:b/>
          <w:bCs/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Планируемые результаты освоения программы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lastRenderedPageBreak/>
        <w:t>В соответствии с требованиями, обозначенными в ФГОС начального общего образования у обучающихся с ОВЗ будут достигнуты личностные и предметные результаты.</w:t>
      </w:r>
    </w:p>
    <w:p w:rsidR="000D0902" w:rsidRDefault="008A6B83">
      <w:pPr>
        <w:tabs>
          <w:tab w:val="left" w:pos="5580"/>
        </w:tabs>
        <w:spacing w:line="23" w:lineRule="atLeast"/>
        <w:ind w:firstLine="709"/>
        <w:rPr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 xml:space="preserve">Личностные </w:t>
      </w:r>
      <w:r>
        <w:rPr>
          <w:b/>
          <w:color w:val="333333"/>
          <w:sz w:val="22"/>
          <w:szCs w:val="22"/>
        </w:rPr>
        <w:t>результаты</w:t>
      </w:r>
      <w:r>
        <w:rPr>
          <w:color w:val="333333"/>
          <w:sz w:val="22"/>
          <w:szCs w:val="22"/>
        </w:rPr>
        <w:t xml:space="preserve"> включают индивидуально-ли</w:t>
      </w:r>
      <w:r>
        <w:rPr>
          <w:color w:val="333333"/>
          <w:sz w:val="22"/>
          <w:szCs w:val="22"/>
        </w:rPr>
        <w:t xml:space="preserve">чностные качества и социальные (жизненные)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 ОВЗ в культуру, овладение ими социально-культурным опытом. </w:t>
      </w:r>
    </w:p>
    <w:p w:rsidR="000D0902" w:rsidRDefault="008A6B83">
      <w:pPr>
        <w:tabs>
          <w:tab w:val="left" w:pos="5580"/>
        </w:tabs>
        <w:spacing w:line="23" w:lineRule="atLeast"/>
        <w:ind w:firstLine="709"/>
        <w:rPr>
          <w:b/>
          <w:sz w:val="22"/>
          <w:szCs w:val="22"/>
        </w:rPr>
      </w:pPr>
      <w:r>
        <w:rPr>
          <w:color w:val="333333"/>
          <w:sz w:val="22"/>
          <w:szCs w:val="22"/>
        </w:rPr>
        <w:t>Личностные результаты. Представлять физическую культуру, как средство укрепления здоровья, физического развития и физической подготовки человека;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Понимать связи телесного самочувствия с настроением, собственной активностью, самостоятельностью; 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Бережно об</w:t>
      </w:r>
      <w:r>
        <w:rPr>
          <w:color w:val="333333"/>
          <w:sz w:val="22"/>
          <w:szCs w:val="22"/>
        </w:rPr>
        <w:t>ращаться с инвентарем и оборудованием, соблюдать требования техники безопасности к местам проведения;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sz w:val="22"/>
          <w:szCs w:val="22"/>
        </w:rPr>
      </w:pPr>
      <w:r>
        <w:rPr>
          <w:color w:val="333333"/>
          <w:sz w:val="22"/>
          <w:szCs w:val="22"/>
        </w:rPr>
        <w:t>Взаимодействовать со сверстниками по правилам проведения подвижных игр и соревнований</w:t>
      </w:r>
      <w:r>
        <w:rPr>
          <w:sz w:val="22"/>
          <w:szCs w:val="22"/>
        </w:rPr>
        <w:t xml:space="preserve">. 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Активно включаться в общение и взаимодействие со сверстниками на п</w:t>
      </w:r>
      <w:r>
        <w:rPr>
          <w:color w:val="333333"/>
          <w:sz w:val="22"/>
          <w:szCs w:val="22"/>
        </w:rPr>
        <w:t>ринципах уважения и доброжелательности, взаимопомощи и сопереживания;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Сотрудничать со взрослыми и сверстниками, не создавать конфликтов </w:t>
      </w:r>
      <w:r>
        <w:rPr>
          <w:color w:val="333333"/>
          <w:sz w:val="22"/>
          <w:szCs w:val="22"/>
        </w:rPr>
        <w:t>и находить выходы из спорных ситуаций.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333333"/>
          <w:sz w:val="22"/>
          <w:szCs w:val="22"/>
        </w:rPr>
      </w:pPr>
      <w:r>
        <w:rPr>
          <w:b/>
          <w:bCs/>
          <w:color w:val="333333"/>
          <w:sz w:val="22"/>
          <w:szCs w:val="22"/>
        </w:rPr>
        <w:t>Предметные</w:t>
      </w:r>
      <w:r>
        <w:rPr>
          <w:b/>
          <w:color w:val="333333"/>
          <w:sz w:val="22"/>
          <w:szCs w:val="22"/>
        </w:rPr>
        <w:t xml:space="preserve"> результаты</w:t>
      </w:r>
      <w:r>
        <w:rPr>
          <w:color w:val="333333"/>
          <w:sz w:val="22"/>
          <w:szCs w:val="22"/>
        </w:rPr>
        <w:t xml:space="preserve"> включают 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</w:t>
      </w:r>
      <w:r>
        <w:rPr>
          <w:color w:val="333333"/>
          <w:sz w:val="22"/>
          <w:szCs w:val="22"/>
        </w:rPr>
        <w:t>е система основополагающих элементов научного знания, лежащая в основе современной научной картины мира.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bCs/>
          <w:color w:val="333333"/>
          <w:sz w:val="22"/>
          <w:szCs w:val="22"/>
        </w:rPr>
      </w:pPr>
      <w:r>
        <w:rPr>
          <w:bCs/>
          <w:color w:val="333333"/>
          <w:sz w:val="22"/>
          <w:szCs w:val="22"/>
        </w:rPr>
        <w:t>Предметные результаты: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знать основные строевые команды;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выполнять правила безопасности на уроках физкультуры;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знать правила личной гигиены;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помнить пра</w:t>
      </w:r>
      <w:r>
        <w:rPr>
          <w:color w:val="000000"/>
          <w:sz w:val="22"/>
          <w:szCs w:val="22"/>
        </w:rPr>
        <w:t>вила изучаемых игр;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выполнять комплекс общеразвивающих упражнений;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соблюдать дистанцию при построении, выполнять повороты;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принимать правильную осанку;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перелезать через препятствия и подлезать под них различными способами; 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переносить несколько предметов; сохранять равновесие на гимнастической 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скамейке;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выполнять разновидности ходьбы и бега;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выполнять прыжок в длину с разбега и мягко приземляться;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выполнять разновидности бросков и метание мяча; переносить различные грузы 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по</w:t>
      </w:r>
      <w:r>
        <w:rPr>
          <w:sz w:val="22"/>
          <w:szCs w:val="22"/>
        </w:rPr>
        <w:t xml:space="preserve"> одному и группой;</w:t>
      </w:r>
    </w:p>
    <w:p w:rsidR="000D0902" w:rsidRDefault="008A6B83">
      <w:pPr>
        <w:pStyle w:val="aff"/>
        <w:numPr>
          <w:ilvl w:val="0"/>
          <w:numId w:val="25"/>
        </w:numPr>
        <w:shd w:val="clear" w:color="auto" w:fill="FFFFFF"/>
        <w:tabs>
          <w:tab w:val="left" w:pos="1134"/>
        </w:tabs>
        <w:spacing w:before="0" w:beforeAutospacing="0" w:after="0" w:afterAutospacing="0" w:line="23" w:lineRule="atLeas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выполнять поворот, расхождение на гимнастической скамейке.</w:t>
      </w:r>
    </w:p>
    <w:p w:rsidR="000D0902" w:rsidRDefault="000D0902">
      <w:pPr>
        <w:spacing w:line="23" w:lineRule="atLeast"/>
        <w:rPr>
          <w:sz w:val="22"/>
          <w:szCs w:val="22"/>
        </w:rPr>
      </w:pPr>
    </w:p>
    <w:p w:rsidR="000D0902" w:rsidRDefault="008A6B83">
      <w:pPr>
        <w:pStyle w:val="af3"/>
        <w:spacing w:line="23" w:lineRule="atLeast"/>
        <w:ind w:left="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Материально – техническое обеспечение реализации программы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Гимнастическая стенка.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Гимнастическая скамейка.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Гимнастические маты.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Ковёр.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Гимнастические палки.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Мячи малые.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Мячи средние.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Мячи набивные.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>Обручи.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 Фитболы.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 Тренажёр «Беговая дорожка».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 Тренажёр «Велосипед».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 Тренажёр роликовый.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 Баскетбольное кольцо.</w:t>
      </w:r>
    </w:p>
    <w:p w:rsidR="000D0902" w:rsidRDefault="008A6B83">
      <w:pPr>
        <w:pStyle w:val="4"/>
        <w:keepNext w:val="0"/>
        <w:keepLines w:val="0"/>
        <w:numPr>
          <w:ilvl w:val="0"/>
          <w:numId w:val="24"/>
        </w:numPr>
        <w:shd w:val="clear" w:color="auto" w:fill="FFFFFF"/>
        <w:spacing w:before="0" w:line="23" w:lineRule="atLeast"/>
        <w:ind w:left="1134" w:hanging="425"/>
        <w:rPr>
          <w:rFonts w:ascii="Times New Roman" w:hAnsi="Times New Roman" w:cs="Times New Roman"/>
          <w:i w:val="0"/>
          <w:color w:val="auto"/>
        </w:rPr>
      </w:pPr>
      <w:r>
        <w:rPr>
          <w:rFonts w:ascii="Times New Roman" w:hAnsi="Times New Roman" w:cs="Times New Roman"/>
          <w:i w:val="0"/>
          <w:color w:val="auto"/>
        </w:rPr>
        <w:t xml:space="preserve"> Кегли.</w:t>
      </w:r>
    </w:p>
    <w:p w:rsidR="000D0902" w:rsidRDefault="000D0902">
      <w:pPr>
        <w:pStyle w:val="af3"/>
        <w:spacing w:line="23" w:lineRule="atLeast"/>
        <w:ind w:left="0" w:firstLine="0"/>
        <w:jc w:val="center"/>
        <w:rPr>
          <w:b/>
          <w:sz w:val="22"/>
          <w:szCs w:val="22"/>
        </w:rPr>
      </w:pPr>
    </w:p>
    <w:p w:rsidR="000D0902" w:rsidRDefault="008A6B83">
      <w:pPr>
        <w:pStyle w:val="af3"/>
        <w:spacing w:line="23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Литература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 Базисный учебный план </w:t>
      </w:r>
      <w:r>
        <w:rPr>
          <w:sz w:val="22"/>
          <w:szCs w:val="22"/>
        </w:rPr>
        <w:t>специальных (коррекционных) образовательных учреждений 8 вида, утверждённый приказом Министерства образования РФ от 10.04.2002 года № 29/2065-П «Об утверждении учебных планов специальных (коррекционных) образовательных учреждений для обучающихся, воспитанн</w:t>
      </w:r>
      <w:r>
        <w:rPr>
          <w:sz w:val="22"/>
          <w:szCs w:val="22"/>
        </w:rPr>
        <w:t>иков с отклонениями в развитии».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 Программа специальных (коррекционных) образовательных учреждений 8 вида для 1-4, под редакцией Воронковой В.В. по предмету «Физическое воспитание», издательство М.: « Просвещение» 2008  г.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 Программа специальных (корре</w:t>
      </w:r>
      <w:r>
        <w:rPr>
          <w:sz w:val="22"/>
          <w:szCs w:val="22"/>
        </w:rPr>
        <w:t>кционных) образовательных учреждений 8 вида для 1-4 классов под редакцией Бажноковой И.М. по предмету «Физическое воспитание», издательство М.: «Просвещение» 2010  г.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 Программа специальных общеобразовательных школ для умственно отсталых детей ( вспомога</w:t>
      </w:r>
      <w:r>
        <w:rPr>
          <w:sz w:val="22"/>
          <w:szCs w:val="22"/>
        </w:rPr>
        <w:t>тельная школа) под редакцией Заляловой Т.С. по предмету «Физическая культура». Москва «Просвещение» 1990 г.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5. А.А. Дмитриев. Организация двигательной активности умственно отсталых детей. Москва «Советский спорт» 1991 г.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6. К.Р. Мамедов. Физкультура для уч</w:t>
      </w:r>
      <w:r>
        <w:rPr>
          <w:sz w:val="22"/>
          <w:szCs w:val="22"/>
        </w:rPr>
        <w:t>ащихся 1-11 классов специальных медицинских групп. Волгоград «Учитель» 2007 г.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7. Г.А. Халемского. Физическое воспитание детей со сколиозом и нарушением осанки. Москва «Издательство НЦ ЭНАС» 2004 г.</w:t>
      </w:r>
    </w:p>
    <w:p w:rsidR="000D0902" w:rsidRDefault="008A6B83">
      <w:pPr>
        <w:tabs>
          <w:tab w:val="left" w:pos="709"/>
        </w:tabs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8. Г.В.Каштанова. Лечебная физкультура и массаж. Методики</w:t>
      </w:r>
      <w:r>
        <w:rPr>
          <w:sz w:val="22"/>
          <w:szCs w:val="22"/>
        </w:rPr>
        <w:t xml:space="preserve"> оздоровления. Москва «АРКТИ» 2006 г</w:t>
      </w:r>
    </w:p>
    <w:p w:rsidR="000D0902" w:rsidRDefault="000D0902">
      <w:pPr>
        <w:spacing w:after="160" w:line="23" w:lineRule="atLeast"/>
        <w:ind w:firstLine="0"/>
        <w:jc w:val="center"/>
        <w:rPr>
          <w:rFonts w:eastAsia="Courier New"/>
          <w:b/>
          <w:sz w:val="22"/>
          <w:szCs w:val="22"/>
        </w:rPr>
      </w:pPr>
    </w:p>
    <w:p w:rsidR="000D0902" w:rsidRDefault="008A6B83">
      <w:pPr>
        <w:spacing w:after="160" w:line="23" w:lineRule="atLeast"/>
        <w:ind w:firstLine="0"/>
        <w:jc w:val="center"/>
        <w:rPr>
          <w:sz w:val="22"/>
          <w:szCs w:val="22"/>
        </w:rPr>
      </w:pPr>
      <w:r>
        <w:rPr>
          <w:rFonts w:eastAsia="Courier New"/>
          <w:b/>
          <w:sz w:val="22"/>
          <w:szCs w:val="22"/>
        </w:rPr>
        <w:t>9.  Двигательное развитие</w:t>
      </w:r>
    </w:p>
    <w:p w:rsidR="000D0902" w:rsidRDefault="008A6B83">
      <w:pPr>
        <w:spacing w:after="200" w:line="23" w:lineRule="atLeast"/>
        <w:ind w:firstLine="0"/>
        <w:contextualSpacing/>
        <w:jc w:val="center"/>
        <w:rPr>
          <w:b/>
          <w:iCs/>
          <w:sz w:val="22"/>
          <w:szCs w:val="22"/>
          <w:lang w:bidi="en-US"/>
        </w:rPr>
      </w:pPr>
      <w:r>
        <w:rPr>
          <w:b/>
          <w:iCs/>
          <w:sz w:val="22"/>
          <w:szCs w:val="22"/>
          <w:lang w:bidi="en-US"/>
        </w:rPr>
        <w:t>Пояснительная записка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Рабочая программа «Двигательное развитие» для учащихся со сложным дефектом развития (сильной умственной отсталостью, детск</w:t>
      </w:r>
      <w:r>
        <w:rPr>
          <w:sz w:val="22"/>
          <w:szCs w:val="22"/>
        </w:rPr>
        <w:t>им церебральным параличом,  другими множественными нарушениями развития) составлена в соответствии с ФГОС образования обучающихся с умственной отсталостью, утверждённым приказом Минобрнауки России 19.12.14г №1599, вступившего в силу с 01.09.16г; и на основ</w:t>
      </w:r>
      <w:r>
        <w:rPr>
          <w:sz w:val="22"/>
          <w:szCs w:val="22"/>
        </w:rPr>
        <w:t xml:space="preserve">е Примерной адаптированной основной общеобразовательной программой обучающихся с умственной отсталостью, разработанной в соответствии с требованиями федерального стандарта; с использованием  программы специальных (коррекционных) образовательных учреждений </w:t>
      </w:r>
      <w:r>
        <w:rPr>
          <w:sz w:val="22"/>
          <w:szCs w:val="22"/>
          <w:lang w:val="en-US"/>
        </w:rPr>
        <w:t>VIII</w:t>
      </w:r>
      <w:r>
        <w:rPr>
          <w:sz w:val="22"/>
          <w:szCs w:val="22"/>
        </w:rPr>
        <w:t xml:space="preserve"> вида, для учащихся 1-4 классов, под редакцией В.В. Воронковой; и программы, разработанной НИИ Дефектологии РФ.Федерального закона Российской Федерации от 29 декабря 2012 г. N 273-ФЗ "Об образовании в Российской Федерации".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Двигательная активность является естественной потребностью человека. Развитие двигательных навыков необходимо для нормальной жизнедеятельности всех систем и функций органов человека. 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Развитие двигательных умений у обучающихся с МТНР тесно связано с профил</w:t>
      </w:r>
      <w:r>
        <w:rPr>
          <w:sz w:val="22"/>
          <w:szCs w:val="22"/>
        </w:rPr>
        <w:t xml:space="preserve">актикой возникновения у них патологических состояний. </w:t>
      </w:r>
    </w:p>
    <w:p w:rsidR="000D0902" w:rsidRDefault="008A6B83">
      <w:pPr>
        <w:shd w:val="clear" w:color="auto" w:fill="FFFFFF"/>
        <w:spacing w:line="23" w:lineRule="atLeast"/>
        <w:jc w:val="center"/>
        <w:rPr>
          <w:sz w:val="22"/>
          <w:szCs w:val="22"/>
        </w:rPr>
      </w:pPr>
      <w:r>
        <w:rPr>
          <w:b/>
          <w:sz w:val="22"/>
          <w:szCs w:val="22"/>
        </w:rPr>
        <w:t>Общая характеристика коррекционного курса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Целью программы является</w:t>
      </w:r>
      <w:r>
        <w:rPr>
          <w:b/>
          <w:b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> </w:t>
      </w:r>
      <w:r>
        <w:rPr>
          <w:sz w:val="22"/>
          <w:szCs w:val="22"/>
        </w:rPr>
        <w:t>коррекционно-развивающее обучение, улучшение состояния здоровья, повышение</w:t>
      </w:r>
      <w:r>
        <w:rPr>
          <w:b/>
          <w:bCs/>
          <w:sz w:val="22"/>
          <w:szCs w:val="22"/>
        </w:rPr>
        <w:t> </w:t>
      </w:r>
      <w:r>
        <w:rPr>
          <w:sz w:val="22"/>
          <w:szCs w:val="22"/>
        </w:rPr>
        <w:t>функциональных возможностей организма; развитие способност</w:t>
      </w:r>
      <w:r>
        <w:rPr>
          <w:sz w:val="22"/>
          <w:szCs w:val="22"/>
        </w:rPr>
        <w:t>и к движению и функциональному использованию двигательных навыков.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Коррекционный курс направлен на решение основных задач: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мотивация двигательной активности,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поддержка и развитие имеющихся движений,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расширение диапазона движений и профилактика возмож</w:t>
      </w:r>
      <w:r>
        <w:rPr>
          <w:sz w:val="22"/>
          <w:szCs w:val="22"/>
        </w:rPr>
        <w:t>ных нарушений,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освоение новых способов передвижения, включая передвижение с помощью технических средств реабилитации.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 на коррекцию наиболее распространенных дефектов (нарушение осанки, походки, слабость мышц брюшного пресса, туловища, конечностей);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>на развитие координационных способностей учеников, их уровень тренированности, способов выполнения упражнений (активно, с помощью, пассивно);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- на коррекцию и компенсацию недостатков физического развития (нарушения осанки, плоскостопие, отставание в росте,</w:t>
      </w:r>
      <w:r>
        <w:rPr>
          <w:sz w:val="22"/>
          <w:szCs w:val="22"/>
        </w:rPr>
        <w:t xml:space="preserve"> в массе тела, дисплазии и т. д.);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 коррекцию нарушений в движениях (нарушение координации, ориентировки в пространстве, точность в движении, равновесия и т. д.);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 устранение недостатков в развитии двигательных и иных качеств (силы, быстроты, ловко</w:t>
      </w:r>
      <w:r>
        <w:rPr>
          <w:sz w:val="22"/>
          <w:szCs w:val="22"/>
        </w:rPr>
        <w:t>сти, выносливости, гибкости, прыгучести и т. д.);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 формирование здорового образа жизни и дальнейшей социализации.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На занятиях по двигательному развитию учитывается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дифференциация учащихся: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I группа.</w:t>
      </w:r>
      <w:r>
        <w:rPr>
          <w:sz w:val="22"/>
          <w:szCs w:val="22"/>
        </w:rPr>
        <w:t xml:space="preserve"> Задачи, поставленные учителем, выполняются. Работоспо</w:t>
      </w:r>
      <w:r>
        <w:rPr>
          <w:sz w:val="22"/>
          <w:szCs w:val="22"/>
        </w:rPr>
        <w:t>собность хорошая.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II группа.</w:t>
      </w:r>
      <w:r>
        <w:rPr>
          <w:sz w:val="22"/>
          <w:szCs w:val="22"/>
        </w:rPr>
        <w:t xml:space="preserve"> Задачи, поставленные учителем, выполняются не всегда. Работоспособность средняя.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III группа.</w:t>
      </w:r>
      <w:r>
        <w:rPr>
          <w:sz w:val="22"/>
          <w:szCs w:val="22"/>
        </w:rPr>
        <w:t xml:space="preserve"> Учащиеся, имеющие слабую физическую подготовку. Темп работы низкий.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Урок «Двигательное развитие» сочетает в себе индивидуальную и гру</w:t>
      </w:r>
      <w:r>
        <w:rPr>
          <w:sz w:val="22"/>
          <w:szCs w:val="22"/>
        </w:rPr>
        <w:t>пповую форму работы.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Постепенное нарастание физической нагрузки достигается путем изменения исходного положения (стоя, сидя, лежа, на четвереньках и др.), подбора упражнений, усложнения упражнений, увеличения амплитуды движений, степени силового напряжения</w:t>
      </w:r>
      <w:r>
        <w:rPr>
          <w:sz w:val="22"/>
          <w:szCs w:val="22"/>
        </w:rPr>
        <w:t>, темпа выполнения упражнений. В классах для обучающихся со МТНР дыхательные упражнения не проводятся из-за особенностей развития учащихся.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Физические упражнения должны последовательно охватывать различные мышечные группы. Упражнения выполняются ритмично, </w:t>
      </w:r>
      <w:r>
        <w:rPr>
          <w:sz w:val="22"/>
          <w:szCs w:val="22"/>
        </w:rPr>
        <w:t>в спокойном, среднем темпе.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Каждое упражнение выполняется по 5 – 8 раз. Количество упражнений в комплексе 5 и более.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Каждое занятие состоит из 3-х разделов: вводного, основного и заключительного.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 вводном разделе используются простые упражнения (в основном для мелких и средних мышечных групп), идёт коррекция ходьбы, бега, разучиваются дыхательные упражнения.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Вводная часть составляет 15-20% времени урока. Упражнения этой части способствуют подготов</w:t>
      </w:r>
      <w:r>
        <w:rPr>
          <w:sz w:val="22"/>
          <w:szCs w:val="22"/>
        </w:rPr>
        <w:t>ке к основной части занятия.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Основной раздел состоит из общеразвивающих и специальных упражнений. Здесь могут использоваться ходьба, игры, прикладные упражнения, упражнения с предметами, упражнения на снарядах и т.д.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Заключительный раздел характеризуется с</w:t>
      </w:r>
      <w:r>
        <w:rPr>
          <w:sz w:val="22"/>
          <w:szCs w:val="22"/>
        </w:rPr>
        <w:t xml:space="preserve">нижением нагрузки за счет использования дыхательных упражнений, ходьбы, малоподвижных игр, упражнений на расслабление и релаксацию. </w:t>
      </w:r>
    </w:p>
    <w:p w:rsidR="000D0902" w:rsidRDefault="008A6B83">
      <w:pPr>
        <w:spacing w:line="23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Место коррекционного курса в учебном плане</w:t>
      </w:r>
    </w:p>
    <w:p w:rsidR="000D0902" w:rsidRDefault="008A6B83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 xml:space="preserve">Коррекционный курс реализуется в учебном плане в части, формируемой участниками </w:t>
      </w:r>
      <w:r>
        <w:rPr>
          <w:sz w:val="22"/>
          <w:szCs w:val="22"/>
        </w:rPr>
        <w:t>образовательных отношений. Содержание курса дополняет предметную область «Физическая культура».  Место коррекционного курса «Двигательное развитие» в учебном плане 4 класса составляет 1 час в неделю, 34 часа в год. Продолжительность учебного года составляе</w:t>
      </w:r>
      <w:r>
        <w:rPr>
          <w:sz w:val="22"/>
          <w:szCs w:val="22"/>
        </w:rPr>
        <w:t xml:space="preserve">т 34 недели. Продолжительность урока 30 минут. </w:t>
      </w:r>
    </w:p>
    <w:p w:rsidR="000D0902" w:rsidRDefault="008A6B83">
      <w:pPr>
        <w:shd w:val="clear" w:color="auto" w:fill="FFFFFF"/>
        <w:spacing w:line="23" w:lineRule="atLeast"/>
        <w:jc w:val="center"/>
        <w:rPr>
          <w:sz w:val="22"/>
          <w:szCs w:val="22"/>
        </w:rPr>
      </w:pPr>
      <w:r>
        <w:rPr>
          <w:b/>
          <w:sz w:val="22"/>
          <w:szCs w:val="22"/>
        </w:rPr>
        <w:t>Содержание программы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>Содержание программного материала</w:t>
      </w:r>
      <w:r>
        <w:rPr>
          <w:sz w:val="22"/>
          <w:szCs w:val="22"/>
        </w:rPr>
        <w:t> занятий состоит из базовых и большого количества подготовительных, подводящих и коррекционных упражнений: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упражнения для развития мелкой моторики рук;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упражнения для формирования правильной осанки;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комплекс упражнений для профилактики плоскостопия;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комплекс упражнений дыхательной гимнастики;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упражнения для развития функции координации и вестибулярного аппарата;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специальные упражнения для глаз; 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Все занят</w:t>
      </w:r>
      <w:r>
        <w:rPr>
          <w:sz w:val="22"/>
          <w:szCs w:val="22"/>
        </w:rPr>
        <w:t>ия проводятся в спортивном зале или на свежем воздухе при соблюдении санитарно-гигиенических требований. Оценка по занятиям не выставляется.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Упражнения для разминки.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на носках, руки на поясе.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на пятках, руки согнуты в локтях.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одна нога</w:t>
      </w:r>
      <w:r>
        <w:rPr>
          <w:sz w:val="22"/>
          <w:szCs w:val="22"/>
        </w:rPr>
        <w:t xml:space="preserve"> на пятке, другая нога на носке.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ноги скрещиваем.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Боковой галоп (боком приставным шагом) правым и левым боком.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Бег на месте. Перекаты с пяток на носки.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Восстанавливающие дыхательные упражнения.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 «Пауки».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Прыжки на двух ногах с продвижением вперёд.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>Упражнения для развития мелкой моторики рук.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сжимание и разжимание пальцев в кулак правой и левой руками одновременно и поочередно;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сжимание обеими руками мелких резиновых мячей: - большим и указательным, - б</w:t>
      </w:r>
      <w:r>
        <w:rPr>
          <w:sz w:val="22"/>
          <w:szCs w:val="22"/>
        </w:rPr>
        <w:t xml:space="preserve">ольшим и средним, - большим и безымянным, - большим и мизинцем; 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хлопать в ладони перед собой на уровне груди, лица и над головой;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круговые движения кистями;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руки в замок: круговое движение влево - вправо, вперед - назад;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пальцы в замок: - попереме</w:t>
      </w:r>
      <w:r>
        <w:rPr>
          <w:sz w:val="22"/>
          <w:szCs w:val="22"/>
        </w:rPr>
        <w:t>нное разгибание и сгибание пальцев;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сжимание и разжимание пальцев в кулак с разворотом наружу;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держать и передавать между пальцами теннисный шарик.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Игровые упражнения: "Сильные пальчики", "Аплодисменты", " По ягоде", "Гармошка", "Птичка", "Скачет зайчи</w:t>
      </w:r>
      <w:r>
        <w:rPr>
          <w:sz w:val="22"/>
          <w:szCs w:val="22"/>
        </w:rPr>
        <w:t>к", " Где твой пальчик", "Колыбельная", "Балалайка".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Комплекс упражнений для формирования правильной осанки № 4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1. «Кошечка добрая — сердится». И. п.: ученик на четвереньках опирается о пол коленями и локтями. В первой части упражнения спина прогибается вн</w:t>
      </w:r>
      <w:r>
        <w:rPr>
          <w:rStyle w:val="c0"/>
          <w:color w:val="000000"/>
          <w:sz w:val="22"/>
          <w:szCs w:val="22"/>
        </w:rPr>
        <w:t>из, голова поднимается кверху «Кошечка добрая». Во второй части упражнения голова опускается вниз, а спина круто поднимается вверх. «Кошечка сердится».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 2. «Колка дров». И. п.: ноги на ширине плеч, руки в замок закинуты за голову. Резкий наклон туловища вп</w:t>
      </w:r>
      <w:r>
        <w:rPr>
          <w:rStyle w:val="c0"/>
          <w:color w:val="000000"/>
          <w:sz w:val="22"/>
          <w:szCs w:val="22"/>
        </w:rPr>
        <w:t>еред сопровождается шумным выдохом.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 3. На голову помещается какой-нибудь нетяжелый предмет, и ученик совершает круг, стараясь не уронить его.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 4. «Птичка». И. п.: лежа на животе. Учитель( другой учкник) прижимает к полу голени ученика, а он в это время ст</w:t>
      </w:r>
      <w:r>
        <w:rPr>
          <w:rStyle w:val="c0"/>
          <w:color w:val="000000"/>
          <w:sz w:val="22"/>
          <w:szCs w:val="22"/>
        </w:rPr>
        <w:t>арается поднять голову и раскинутые в стороны руки.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 5. Лежа на спине приподнимать поочередно, а потом вместе обе ноги вверх и медленно опускать.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6. «Ножницы»  И.п. леж на спине, ноги подняты на ширине плеч. 1 -  скрестить ноги, правая вверх, 2 – И.п., 3 – скрестить ноги, левая вверх, 4 – И.п.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7. «Велосипед». Имитация езде на велосипеде назад и вперед.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8. Круговые движения вытянутыми руками назад в положении стоя.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9. Лежа на спине, ученик прижимается к полу так плотно, чтоб под бедра, поясницу и шею нельзя было продвинуть и края ладони.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10. И.п.,  лежа на животе, руки вдоль туловища. 1 – поднять прямые н</w:t>
      </w:r>
      <w:r>
        <w:rPr>
          <w:rStyle w:val="c0"/>
          <w:color w:val="000000"/>
          <w:sz w:val="22"/>
          <w:szCs w:val="22"/>
        </w:rPr>
        <w:t>оги и туловище, руки в стороны, 2 – И.п.</w:t>
      </w:r>
    </w:p>
    <w:p w:rsidR="000D0902" w:rsidRDefault="008A6B83">
      <w:pPr>
        <w:pStyle w:val="c1"/>
        <w:shd w:val="clear" w:color="auto" w:fill="FFFFFF"/>
        <w:spacing w:before="0" w:beforeAutospacing="0" w:after="0" w:afterAutospacing="0" w:line="23" w:lineRule="atLeast"/>
        <w:ind w:firstLine="56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11. «Рыбка». И.П. лежа на животе руки согнуты, ладони у плеч. 1 – разогнуть руки, прогнуться в пояснице, затылком тянуться к согнутым ногам, 2 – И.п.</w:t>
      </w:r>
    </w:p>
    <w:p w:rsidR="000D0902" w:rsidRDefault="008A6B83">
      <w:pPr>
        <w:pStyle w:val="aff"/>
        <w:shd w:val="clear" w:color="auto" w:fill="FFFFFF"/>
        <w:spacing w:before="0" w:beforeAutospacing="0" w:after="0" w:afterAutospacing="0" w:line="23" w:lineRule="atLeast"/>
        <w:ind w:firstLine="70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Комплекс упражнений для профилактики плоскостопия № 4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1.И.п.- сид</w:t>
      </w:r>
      <w:r>
        <w:rPr>
          <w:color w:val="auto"/>
          <w:sz w:val="22"/>
          <w:szCs w:val="22"/>
        </w:rPr>
        <w:t>я на гимнастической скамейке, правую ногу вперед. Поворот стопы внутрь с оттягиванием носка. 10 раз каждой ногой. Вернуться в и. п.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2.То же стоя.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3.И.п.- стоя на наружных сводах стоп, подняться на носки. Вернуться в и.п. 6-8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4.И.п.- стоя на наружных с</w:t>
      </w:r>
      <w:r>
        <w:rPr>
          <w:color w:val="auto"/>
          <w:sz w:val="22"/>
          <w:szCs w:val="22"/>
        </w:rPr>
        <w:t>водах стоп, полуприсед. 6-8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5.И.п.- руки на поясе. Ходьба на наружных сводах стоп ( 30-60сек).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6.И.п.- стоя носками внутрь, пятками наружу, подняться на носки. Вернуться в и.п. 10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7.И.п.- стоя ноги врозь, стопы параллельно, руки в стороны. Присед</w:t>
      </w:r>
      <w:r>
        <w:rPr>
          <w:color w:val="auto"/>
          <w:sz w:val="22"/>
          <w:szCs w:val="22"/>
        </w:rPr>
        <w:t xml:space="preserve"> на всей ступне. Вернуться в и.п. 6-8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8.И.п.- стоя правая нога перед носком левой(след в след), подняться на носки. Вернуться в и.п. 8-10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9.И.п. – стоя на носках, руки на пояс( стопы параллельно). Покачиваться в голеностопных суставах, поднимаясь</w:t>
      </w:r>
      <w:r>
        <w:rPr>
          <w:color w:val="auto"/>
          <w:sz w:val="22"/>
          <w:szCs w:val="22"/>
        </w:rPr>
        <w:t xml:space="preserve"> на носки и опускаясь.8-10раз.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10.И.п.- стоя на носках, повернуть пятки кнаружи. Вернуться в и.п. 8-10раз.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11.И.п.- стоя, стопы параллельны, на расстоянии ладони. Сгибая пальцы, поднимать внутренний край стопы. 8-10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12.И.п.- стоя, стопы повернуть вовн</w:t>
      </w:r>
      <w:r>
        <w:rPr>
          <w:color w:val="auto"/>
          <w:sz w:val="22"/>
          <w:szCs w:val="22"/>
        </w:rPr>
        <w:t>утрь. Подняться на носки, медленно согнуть ноги в коленях, медленно выпрямить ноги в коленях. Вернуться в и.п. 6-8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Комплекс упражнений дыхательной гимнастики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1. Руки выпрямлены над головой, пальцы сплетены - вдох. На вдохе, сгибая и опуская руки мимо </w:t>
      </w:r>
      <w:r>
        <w:rPr>
          <w:color w:val="auto"/>
          <w:sz w:val="22"/>
          <w:szCs w:val="22"/>
        </w:rPr>
        <w:t>лица, груди, живота, наклоняться (ноги прямые) под прямым углом. Медленно выпрямляясь - выдох. (Повторить 4-5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 Руки в стороны. На вдохе захлестнуть себя руками, коснувшись пальцами лопаток, на выдохе развести руки. (Повторить 4-5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 Руки на поясе. На вдохе медленно и глубоко присесть, на выдохе медленно выпрямиться. (Повторить 4-5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4. Глубокий вдох. Задержать дыхание и на паузе медленно поднять прямые руки в стороны, соединить ладонями перед грудью, затем за спиной. Опустив ру</w:t>
      </w:r>
      <w:r>
        <w:rPr>
          <w:color w:val="auto"/>
          <w:sz w:val="22"/>
          <w:szCs w:val="22"/>
        </w:rPr>
        <w:t>ки, выдох. (Повторить 4-5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5. Глубокий вдох. На паузу - круговые движения руками вперед и назад (по одному движению в каждую сторону). Выдох. (Повторить 4-5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6. Глубокий вдох. На паузе, поднимаясь на носках, поднять прямые руки через стороны ввер</w:t>
      </w:r>
      <w:r>
        <w:rPr>
          <w:color w:val="auto"/>
          <w:sz w:val="22"/>
          <w:szCs w:val="22"/>
        </w:rPr>
        <w:t>х, вернуться в исходное положение. (Повторить 4-5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7. Глубокий вдох. На паузе медленно присесть и встать. Выдох. (Повторить 4-5 раз.)</w:t>
      </w:r>
    </w:p>
    <w:p w:rsidR="000D0902" w:rsidRDefault="008A6B83">
      <w:pPr>
        <w:spacing w:line="23" w:lineRule="atLeast"/>
        <w:ind w:firstLine="709"/>
        <w:outlineLvl w:val="0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Основные упражнения для развития ловкости и гибкости 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1.  Развитие равновесия на ограниченной площади 5-10 см.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  Со</w:t>
      </w:r>
      <w:r>
        <w:rPr>
          <w:color w:val="auto"/>
          <w:sz w:val="22"/>
          <w:szCs w:val="22"/>
        </w:rPr>
        <w:t>четание кувырков с проползанием под «аркой», стульями и под другими предметами.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  Сочетание упражнений на гибкость и ловкость: например, «Ла</w:t>
      </w:r>
      <w:r>
        <w:rPr>
          <w:color w:val="auto"/>
          <w:sz w:val="22"/>
          <w:szCs w:val="22"/>
        </w:rPr>
        <w:t>сточка» (на любой ноге) — упор присев — кувырок вперед — «мост» из положения лежа на спине — из положения лежа на спине достать ногами пол за головой — встать и др.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4.  Бег с изменением направления между различными предметами.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5.  Подбрасывание и ловля мяч</w:t>
      </w:r>
      <w:r>
        <w:rPr>
          <w:color w:val="auto"/>
          <w:sz w:val="22"/>
          <w:szCs w:val="22"/>
        </w:rPr>
        <w:t>ей через два хлопка.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6.  Бросание и ловля мяча друг другу: в парах, тройках, четверках.  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7. Обучение элементам баскетбола, настольного тенниса, футбола, бадминтона, водного поло и др. спортивных игр с мячом.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8. Прыжки через двигающуюся веревку. 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9.  Сколь</w:t>
      </w:r>
      <w:r>
        <w:rPr>
          <w:color w:val="auto"/>
          <w:sz w:val="22"/>
          <w:szCs w:val="22"/>
        </w:rPr>
        <w:t>зить с разбега по ледяным дорожкам, стоя и присев на одной ноге, сделать поворот. Скользить с невысокой горки.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10.  Любые подвижные игры.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Основные упражнения для развития гибкости и подвижности суставов.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1.  Ходьба:—  на носках, пятках, внешней и внутренне</w:t>
      </w:r>
      <w:r>
        <w:rPr>
          <w:color w:val="auto"/>
          <w:sz w:val="22"/>
          <w:szCs w:val="22"/>
        </w:rPr>
        <w:t xml:space="preserve">й сторонах стоп с различным положением рук; —  с высоким подниманием бедра, со сгибанием голени назад; —  с носка на пятку. 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   Повороты туловища на месте и в движении.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3.  Сгибание и разгибание: — стоп в различных положениях: сидя на полу, лежа на спине</w:t>
      </w:r>
      <w:r>
        <w:rPr>
          <w:color w:val="auto"/>
          <w:sz w:val="22"/>
          <w:szCs w:val="22"/>
        </w:rPr>
        <w:t xml:space="preserve"> и др.; —  туловища в разные стороны и в разных положениях.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4. Стойка на одной ноге в различных положениях.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5.  «Ласточка» на правой и левой ноге, руки в стороны. 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6.  «Мост» из положения лежа на спине.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7.  С помощью воспитателя выполнять «мост» из положен</w:t>
      </w:r>
      <w:r>
        <w:rPr>
          <w:color w:val="auto"/>
          <w:sz w:val="22"/>
          <w:szCs w:val="22"/>
        </w:rPr>
        <w:t>ия стоя.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8.  С помощью воспитателя: из положения лежа на животе, ноги прижаты к полу, руки вытянуты вперед. Воспитателю встать так, чтобы ноги ребенка были расположены между ног самого воспи</w:t>
      </w:r>
      <w:r>
        <w:rPr>
          <w:color w:val="auto"/>
          <w:sz w:val="22"/>
          <w:szCs w:val="22"/>
        </w:rPr>
        <w:t>тателя, взять ребенка за руки и постепенно поднимать туловище вверх до тех пор, пока ребенок не увидит прямо перед собой поставленный предмет. Дать задание, чтобы ребенок подержал в таком положении туловище в течение 2-3 секунд.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9.  Различные упражнения на</w:t>
      </w:r>
      <w:r>
        <w:rPr>
          <w:color w:val="auto"/>
          <w:sz w:val="22"/>
          <w:szCs w:val="22"/>
        </w:rPr>
        <w:t xml:space="preserve"> растяжение у гимнастической стенки. </w:t>
      </w:r>
    </w:p>
    <w:p w:rsidR="000D0902" w:rsidRDefault="008A6B83">
      <w:pPr>
        <w:spacing w:line="23" w:lineRule="atLeast"/>
        <w:ind w:firstLine="709"/>
        <w:rPr>
          <w:color w:val="3A3A3A"/>
          <w:sz w:val="22"/>
          <w:szCs w:val="22"/>
        </w:rPr>
      </w:pPr>
      <w:r>
        <w:rPr>
          <w:color w:val="auto"/>
          <w:sz w:val="22"/>
          <w:szCs w:val="22"/>
        </w:rPr>
        <w:t xml:space="preserve">10.  Различные групповые </w:t>
      </w:r>
      <w:r>
        <w:rPr>
          <w:color w:val="3A3A3A"/>
          <w:sz w:val="22"/>
          <w:szCs w:val="22"/>
        </w:rPr>
        <w:t>движения на гибкость.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Упражнения для развития координации 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 Стоя на месте переносить тяжесть тела с одной ноги на другую; расслаблять мышцы тазобедренных суставов. (Повторить 8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2. Стоя </w:t>
      </w:r>
      <w:r>
        <w:rPr>
          <w:sz w:val="22"/>
          <w:szCs w:val="22"/>
        </w:rPr>
        <w:t>на пятках - поднимать носки, стоя на носках - поднимать пятки. (Повторить 8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 Ходьба длинными шагами со взмахами прямых рук. (Повторить 8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 Ходьба по кругу диаметром 6-7 метров и змейкой (сначала 5-6 шагов по дуге влево, потом столько же впра</w:t>
      </w:r>
      <w:r>
        <w:rPr>
          <w:sz w:val="22"/>
          <w:szCs w:val="22"/>
        </w:rPr>
        <w:t>во.) (Повторить 8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5. Стоя на месте имитация движения руками. (Повторить 8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6. Стоя на месте, переносить тяжесть тела с одной ноги на другую, с упором руками на гимнастическую лесенку. (Повторить 8 раз.)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>Специальные упражнения для глаз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 п. – ст</w:t>
      </w:r>
      <w:r>
        <w:rPr>
          <w:sz w:val="22"/>
          <w:szCs w:val="22"/>
        </w:rPr>
        <w:t>оя у гимнастической стенки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 Посмотреть строго вверх, перевести взгляд вниз (6-8 раз).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 Посмотреть вверх-вправо, затем по диагонали вниз – влево (6-8 раз).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 Посмотреть вверх-влево, по диагонали вниз – вправо (6-8 раз).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 Перевести взгляд в левый угол</w:t>
      </w:r>
      <w:r>
        <w:rPr>
          <w:sz w:val="22"/>
          <w:szCs w:val="22"/>
        </w:rPr>
        <w:t xml:space="preserve"> глаза, затем по горизонтали в правый (6-8 раз).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5. Вытянуть вперед руку по средней линии лица. Смотреть на конец пальца и медленно приближать его, не сводя глаз до тех пор, пока палец начнет «двоиться» (6-8 раз).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6. Палец на переносице. Перевести взгляд о</w:t>
      </w:r>
      <w:r>
        <w:rPr>
          <w:sz w:val="22"/>
          <w:szCs w:val="22"/>
        </w:rPr>
        <w:t>боих глаз на переносицу и обратно (10-11 раз).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7. Круговые движения глазами по часовой стрелке и обратно.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 п. – сидя.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8. Быстро моргать в течение 15с. Повторить 3-4 раза.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9. Крепко зажмурить глаза на 3-5с, затем открыть на 3-5с. Повторить 8-10 раз.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10.Закрыть глаза и массировать веки круговыми движениями пальца в течение 1 мин.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 п. – стоя.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11. Перевод взгляда с ближнего предмета на дальний и наоборот.</w:t>
      </w:r>
    </w:p>
    <w:p w:rsidR="000D0902" w:rsidRDefault="008A6B83">
      <w:pPr>
        <w:shd w:val="clear" w:color="auto" w:fill="FFFFFF"/>
        <w:spacing w:line="23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Упражнения на развитие равновесия.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Улучшить координацию движений. Выработать и закрепить навык правильной осанки. При их выполнении тренируется ощущение положения тела в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пространстве, позволяющее принимать и удерживать правильную осанку, позу. Для усложнения этих упражнении используется ум</w:t>
      </w:r>
      <w:r>
        <w:rPr>
          <w:sz w:val="22"/>
          <w:szCs w:val="22"/>
        </w:rPr>
        <w:t>еньшение площади опоры – стойка на носках, на одной ноге, на бревне, а так же изменение положения центра тяжести тела при подъеме рук, отведении ноги, использование набивных мячей и других предметов.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Развести руки в стороны, плавно вытянуть п</w:t>
      </w:r>
      <w:r>
        <w:rPr>
          <w:sz w:val="22"/>
          <w:szCs w:val="22"/>
        </w:rPr>
        <w:t>рямую ногу вперед, в сторону, назад и вернуться в И.П.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Руки вытянуть вверх или заложить за голову, а движения ног – те же.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Поднять согнутую в колене ногу, развести руки в стороны, задержаться в этом положении на 3-4 счета, вернуться в И.П.. Повторить с</w:t>
      </w:r>
      <w:r>
        <w:rPr>
          <w:sz w:val="22"/>
          <w:szCs w:val="22"/>
        </w:rPr>
        <w:t xml:space="preserve"> другой ногой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Стоя на одной ноге, выполнять различные круговые движения руками.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Руки на поясе, подняться на пальцы ног на 3-4 счета.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Подняться на носки с поворотом головы, с различными движениями рук, ног, с закрытыми глазами.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Стоя на одной ноге, з</w:t>
      </w:r>
      <w:r>
        <w:rPr>
          <w:sz w:val="22"/>
          <w:szCs w:val="22"/>
        </w:rPr>
        <w:t>ахватить стопу другой ноги, обеими руками, разноименной рукой.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«Ласточка», «Ласточка со сменой ног прыжком, с поворотом на носке.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Встать, выпрямиться. Приподнять согнутую в колене ногу, развести руки в стороны. Вернуться в И.П., повторить упражнение дл</w:t>
      </w:r>
      <w:r>
        <w:rPr>
          <w:sz w:val="22"/>
          <w:szCs w:val="22"/>
        </w:rPr>
        <w:t>я другой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ступни одна перед другой на одной линии, на расстоянии небольшого шага: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Повороты головы и туловища.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Различные движения руками в этой стойке.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Подъем на носки и различные движения головой, туловищем, руками.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ХОДЬБА: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с остановкой </w:t>
      </w:r>
      <w:r>
        <w:rPr>
          <w:sz w:val="22"/>
          <w:szCs w:val="22"/>
        </w:rPr>
        <w:t>на одной ноге по сигналу.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 мешочком на голове.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 разнообразными движениями рук и остановкой на одной ноге по сигналу.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 линии (ноги ставить одну перед другой).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 поворотом на 180 градусов.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вперед спиной.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Упражнения на гимнастической скамье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1.Ходьба с различным положением рук, ног, с предметами в руках, на голове, с перешагиванием, с опусканием на колено, с приседанием.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2.«Ласточка».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3.Ходьба по наклонной скамье.</w:t>
      </w:r>
    </w:p>
    <w:p w:rsidR="000D0902" w:rsidRDefault="008A6B83">
      <w:pPr>
        <w:spacing w:line="23" w:lineRule="atLeast"/>
        <w:ind w:firstLine="709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4.Ползание на четвереньках и животе по прямой и наклонной скамье. Вначале упражн</w:t>
      </w:r>
      <w:r>
        <w:rPr>
          <w:sz w:val="22"/>
          <w:szCs w:val="22"/>
        </w:rPr>
        <w:t>ения на скамейке выполняют на полной ступне, с разведенными в стороны руками. По мере улучшения чувства равновесия можно уменьшать площадь опоры, вводить различные дополнительные движения.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Упражнения у шведской стенки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1.Простое повисание на перекладине мож</w:t>
      </w:r>
      <w:r>
        <w:rPr>
          <w:color w:val="222222"/>
          <w:sz w:val="22"/>
          <w:szCs w:val="22"/>
        </w:rPr>
        <w:t>но усложнить поднятыми и согнутыми в коленях ногами.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2. Поднимание прямых ног.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3. Поднятие прямых ног с одновременным поворачиванием их то в одну, то в другую сторону.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4. Подтягивание на перекладине. 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5. Стать лицом к стенке на нижнюю перекладину, а рукам взяться за перекладину на уровне груди и присесть.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6.Взяться за перекладину повыше и, отпустив ноги, полностью повиснуть.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7. Ноги на нижней перекладине, сначала поочередно отводить прямые ноги назад, а</w:t>
      </w:r>
      <w:r>
        <w:rPr>
          <w:color w:val="222222"/>
          <w:sz w:val="22"/>
          <w:szCs w:val="22"/>
        </w:rPr>
        <w:t xml:space="preserve"> затем одновременно обе ноги.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8. Упражнение «маятник». Для его выполнения необходимо повиснуть на перекладине и раскачивать ноги влево-вправо.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9. Встать спиной к шведской стенке, ноги на нижней перекладине, руками обхватить перекладину чуть выше головы и в</w:t>
      </w:r>
      <w:r>
        <w:rPr>
          <w:color w:val="222222"/>
          <w:sz w:val="22"/>
          <w:szCs w:val="22"/>
        </w:rPr>
        <w:t>ыгнуться вперед. Это упражнение называется "дуга".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10.Упражнение на растяжку. Стать боком к шведской стенке и закинуть одну ногу на перекладину на удобной ему высоте; наклониться к перекладине, не сгибая ноги. Затем это же упражнение выполняется с другой н</w:t>
      </w:r>
      <w:r>
        <w:rPr>
          <w:color w:val="222222"/>
          <w:sz w:val="22"/>
          <w:szCs w:val="22"/>
        </w:rPr>
        <w:t>оги.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11.Те же наклоны можно выполнять, стоя лицом к шведской стенке.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Теперь попросите малыша положить одну прямую ногу на перекладину и слегка присесть на опорной ноге. Это же упражнение выполняем с другой ноги.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12.Знакомство с канатом можно начать с прост</w:t>
      </w:r>
      <w:r>
        <w:rPr>
          <w:color w:val="222222"/>
          <w:sz w:val="22"/>
          <w:szCs w:val="22"/>
        </w:rPr>
        <w:t>ого катания на нем.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Обхватить руками канат и повиснуть на нем; перебирать канат руками вверх и вниз.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13. Залезание. Обхватить руками канат, подпрыгнуть и, подогнув ноги, захватить ими канат между коленями и подъемами стоп. Затем, выпрямив ноги, переставить</w:t>
      </w:r>
      <w:r>
        <w:rPr>
          <w:color w:val="222222"/>
          <w:sz w:val="22"/>
          <w:szCs w:val="22"/>
        </w:rPr>
        <w:t xml:space="preserve"> руки вверх и подтянуть ноги выше.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b/>
          <w:bCs/>
          <w:sz w:val="22"/>
          <w:szCs w:val="22"/>
        </w:rPr>
      </w:pPr>
      <w:r>
        <w:rPr>
          <w:color w:val="222222"/>
          <w:sz w:val="22"/>
          <w:szCs w:val="22"/>
        </w:rPr>
        <w:t xml:space="preserve">14. Гимнастические кольца. Простые провисания на них, раскачивания, скручивания-раскручивания, сгибания рук и ног. </w:t>
      </w:r>
    </w:p>
    <w:p w:rsidR="000D0902" w:rsidRDefault="008A6B83">
      <w:pPr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15. В висе на кольцах - поднимание согнутых в коленях ног.</w:t>
      </w:r>
    </w:p>
    <w:p w:rsidR="000D0902" w:rsidRDefault="008A6B83">
      <w:pPr>
        <w:spacing w:line="23" w:lineRule="atLeast"/>
        <w:ind w:firstLine="709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16. Упражнение "уголок" поднятие в висе прямых</w:t>
      </w:r>
      <w:r>
        <w:rPr>
          <w:color w:val="222222"/>
          <w:sz w:val="22"/>
          <w:szCs w:val="22"/>
        </w:rPr>
        <w:t xml:space="preserve"> ног.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Упражнения на укрепление мышечного корсета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 зависимости от характера нарушений осанки следует обратить особое внимание на тренировки ослабленных мышц, а не «накачивать» без того сильные и перенапряженные группы мышц.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1.Упражнения для мышц верхней ча</w:t>
      </w:r>
      <w:r>
        <w:rPr>
          <w:sz w:val="22"/>
          <w:szCs w:val="22"/>
        </w:rPr>
        <w:t>сти спины и плечевого пояса.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ЖИВОТЕ.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перевести руки на пояс, приподнять голову и плечи, свести лопатки. Дыхание не задерживать, живот не поднимать (нижние ребра не отрывать от пола). Удерживать принятое положение до небольшого утомления мышц.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то же упражнение, но кисти сложить на затылке,</w:t>
      </w:r>
      <w:r>
        <w:rPr>
          <w:sz w:val="22"/>
          <w:szCs w:val="22"/>
        </w:rPr>
        <w:t xml:space="preserve"> плечи отвести назад.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то же упражнение, держа руки «крылышками».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поднять голову и плечи, развести руки в стороны, сжимать и разжимать кисти.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имитировать движения при плавании брасом.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то же, но руки двигаются в обратном направлении.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2.Упражнения для</w:t>
      </w:r>
      <w:r>
        <w:rPr>
          <w:sz w:val="22"/>
          <w:szCs w:val="22"/>
        </w:rPr>
        <w:t xml:space="preserve"> мышц поясницы.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ЖИВОТЕ.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поочередно отводить назад (отрывать от пола) и опускать прямые ноги. Темп медленный, таз не отрывать от пола.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отвести назад прямую ногу (таз не подвижен), удерживать в этом положении 3-5 счетов.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Повторить для друго</w:t>
      </w:r>
      <w:r>
        <w:rPr>
          <w:sz w:val="22"/>
          <w:szCs w:val="22"/>
        </w:rPr>
        <w:t>й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отводить  назад (поочередно) и удерживать обе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3.Упражнения для брюшного пресса.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И.П.: ЛЕЖА НА СПИНЕ, ПОЯСНИЦА ПРИЖАТА К ПОЛУ.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наклонить голову вперед, поднять плечи от пола, потянуться руками к носкам (выдох). Вернуться в И.П. (вдох)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</w:t>
      </w:r>
      <w:r>
        <w:rPr>
          <w:sz w:val="22"/>
          <w:szCs w:val="22"/>
        </w:rPr>
        <w:t>гнуть одну ногу, вытянуть ее вперед (к потолку), согнуть, поставить ступню на пол (выдох),  выпрямить ногу (вдох). Повторить для другой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согнуть обе ноги, разогнуть их вперед, согнуть, опустить стопы на пол (выдох), выпрямить ноги (вдох).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«Велосип</w:t>
      </w:r>
      <w:r>
        <w:rPr>
          <w:sz w:val="22"/>
          <w:szCs w:val="22"/>
        </w:rPr>
        <w:t>ед»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согнуть ноги в коленях, выпрямить их  вперед (вверх) под углом 45 градусов, развести в стороны, свести, согнуть, опустить (вдох), вернуться в И.П. (выдох).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завести прямые руки за голову, с махом рук перейти в положение сидя, вернуться в И.П.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поочередно поднимать (угол 45 градусов) и опускать прямые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поднять обе ноги (угол 45 градусов) и опустить.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удерживая между коленями мяч, согнуть ноги, разогнуть их вперед, до угла в 45 градусов, опустить.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«Ножницы»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ноги зафиксировать партнер</w:t>
      </w:r>
      <w:r>
        <w:rPr>
          <w:sz w:val="22"/>
          <w:szCs w:val="22"/>
        </w:rPr>
        <w:t>ом. Сесть и вернуться в И.П.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4.Упражнения для боковых мышц туловища.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БОКУ.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приподнимать и опускать выпрямленную «верхнюю» ногу.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приподнимать обе ноги, удержать их на 3-5 счетов, опустить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через скамейку (кушетку) удерживать туловище на весу 3-5 счетов. Рука опускается на пол, стопы держать партнеру. Вернуться в И.П.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согнуть в колене «верхнюю» ногу, вернуться в И.П.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5.Упражнения для мышц задней поверхности бедер.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в упоре на колени и л</w:t>
      </w:r>
      <w:r>
        <w:rPr>
          <w:sz w:val="22"/>
          <w:szCs w:val="22"/>
        </w:rPr>
        <w:t>адони выпрямленных рук, выпрямить одну ногу параллельно полу и потянуться ею назад и немного вверх (к потолку). Таз неподвижен.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 лежа на гимнастической скамейке, одну ногу свесить вниз. Затем поднять прямую ногу (можно с грузом), опустить.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И.П. – вис н</w:t>
      </w:r>
      <w:r>
        <w:rPr>
          <w:sz w:val="22"/>
          <w:szCs w:val="22"/>
        </w:rPr>
        <w:t>а гимнастической стенке лицом к ней. Отвести назад прямую ногу, удерживать на 3-5 счетов, опустить. Повторить для другой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«Маятник».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Упражнения для мышц передней поверхности бедер.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СПИНЕ.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поочередно поднимать и опускать прямые ног</w:t>
      </w:r>
      <w:r>
        <w:rPr>
          <w:sz w:val="22"/>
          <w:szCs w:val="22"/>
        </w:rPr>
        <w:t>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поднять и опустить обе ноги одновременно.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b/>
          <w:sz w:val="22"/>
          <w:szCs w:val="22"/>
        </w:rPr>
        <w:t>Упражнения с элементами самомассажа для укрепления организма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Это система дозированных механических воздействий на тело при помощи рук или специальных устройств. Массаж может выполнять сам учитель (поглаживание</w:t>
      </w:r>
      <w:r>
        <w:rPr>
          <w:sz w:val="22"/>
          <w:szCs w:val="22"/>
        </w:rPr>
        <w:t xml:space="preserve">, растирание, разминание, вибрация) или ученик.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Разучивание учениками «Гимнастики маленьких волшебников».</w:t>
      </w:r>
    </w:p>
    <w:p w:rsidR="000D0902" w:rsidRDefault="008A6B83">
      <w:pPr>
        <w:spacing w:line="23" w:lineRule="atLeast"/>
        <w:ind w:firstLine="709"/>
        <w:rPr>
          <w:i/>
          <w:sz w:val="22"/>
          <w:szCs w:val="22"/>
        </w:rPr>
      </w:pPr>
      <w:r>
        <w:rPr>
          <w:sz w:val="22"/>
          <w:szCs w:val="22"/>
        </w:rPr>
        <w:t>Постепенное изучение каждого упражнения. Только после полного усвоения одного упражнения добавляется другое. Упражнения можно менять местами. Не обяз</w:t>
      </w:r>
      <w:r>
        <w:rPr>
          <w:sz w:val="22"/>
          <w:szCs w:val="22"/>
        </w:rPr>
        <w:t>ательно выполнять сразу все упражнения. Гимнастика должна приносить радость</w:t>
      </w:r>
      <w:r>
        <w:rPr>
          <w:i/>
          <w:sz w:val="22"/>
          <w:szCs w:val="22"/>
        </w:rPr>
        <w:t>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2.«Замешиваем глину».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лёжа на спине.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Поглаживаем живот по часовой стрелке, пощипывание, похлопывание ребром ладони и кулачком. С левой стороны пальцами нажимаем глубже, пров</w:t>
      </w:r>
      <w:r>
        <w:rPr>
          <w:sz w:val="22"/>
          <w:szCs w:val="22"/>
        </w:rPr>
        <w:t>еряем «готовность глины».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3.«Похвала».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сидя, ноги согнуты по-турецки.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Поглаживаем область грудной клетки со словами: «Я хороший».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 «Заводим машину».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как в 3.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Ставим пальцы на середину грудины, от вилочковой железы вниз 8 точек, и вращательным</w:t>
      </w:r>
      <w:r>
        <w:rPr>
          <w:sz w:val="22"/>
          <w:szCs w:val="22"/>
        </w:rPr>
        <w:t>и движениями по часовой стрелке «заводим машину»: ж-ж. Затем против часовой стрелки воздействуем на точку между грудными отделами со звуком: пи.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5. «Лебединая шея».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И.п.- как в 3.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Поглаживаем шею от груди к подбородку. Вытягиваем шею, похлопываем по подбородку.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6. «Чебурашка».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как в 3. Поглаживаем, разминаем, растираем уши.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7. «Головушка».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сидим в удобной позе.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Прорабатываем «активные» точки на голове сильным нажатием (</w:t>
      </w:r>
      <w:r>
        <w:rPr>
          <w:sz w:val="22"/>
          <w:szCs w:val="22"/>
        </w:rPr>
        <w:t>«моем голову»), затем руками расчёсываем голову снизу-вверх и спиральным движениями «вытираем голову».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8. «Красивое лицо».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И.п.- как в 7. Поглаживаем лоб, щёки …Рисуем брови. Похлопываем по закрытым глазам.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9. «Буратино».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как в 7. Подёргиваем, вытягиваем нос. Рисуем носом фигуры.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10. Упражнения для ног.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И.п.- сидя на стуле, без обуви.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Максимально свести пятки (пальцы ног) вместе.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Сжать, расслабить пальцы ног.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Поаплодировать ногами.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Катать, поднимать карандаш каждой ст</w:t>
      </w:r>
      <w:r>
        <w:rPr>
          <w:sz w:val="22"/>
          <w:szCs w:val="22"/>
        </w:rPr>
        <w:t>упнёй.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Смять и разгладить газету на полу пальцами ног.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Поднять ноги от пола и удержать их до 10…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Поставить ноги максимально на пятки и носки.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Пальцами одной ступни пощекотать другую.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Упражнения на фитболах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Фитболы применяются для выполнения гимнастических </w:t>
      </w:r>
      <w:r>
        <w:rPr>
          <w:sz w:val="22"/>
          <w:szCs w:val="22"/>
        </w:rPr>
        <w:t>упражнений в различных исходных положениях. Они  способствуют развитию двигательного навыка учащегося и улучшают эмоциональный настрой урока.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В процессе занятий учитель решает задачи: знакомство с видами фитболов; обучение правильной посадке, покачиванию, </w:t>
      </w:r>
      <w:r>
        <w:rPr>
          <w:sz w:val="22"/>
          <w:szCs w:val="22"/>
        </w:rPr>
        <w:t>подпрыгиванию на фитболе; обучение выполнять упражнения из различных и.п.: сидя на фитболе, лежа на груди на фитболе, лежа на спине, на полу, ноги на фитболе и т.д.; формирование и закрепление навыка правильной осанки; тренировка способности удерживать рав</w:t>
      </w:r>
      <w:r>
        <w:rPr>
          <w:sz w:val="22"/>
          <w:szCs w:val="22"/>
        </w:rPr>
        <w:t>новесие; развитие мелкой моторики.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>Рекомендуемые упражнения: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Прокатывание фитбола по полу, по скамейке, «змейкой»; отбивание фитбола двумя, одной руками на месте и в сочетании с ходьбой; передача, броски фитбола. Упражнения для головы, рук, стоп, сидя на ф</w:t>
      </w:r>
      <w:r>
        <w:rPr>
          <w:sz w:val="22"/>
          <w:szCs w:val="22"/>
        </w:rPr>
        <w:t>итболе. Упражнения с различным положением рук, ног, лежа на фитболе. Упражнения с покачиваниями и подпрыгиваниям на фитболе.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Структура занятий </w:t>
      </w:r>
      <w:r>
        <w:rPr>
          <w:sz w:val="22"/>
          <w:szCs w:val="22"/>
        </w:rPr>
        <w:t>включает традиционную разминку с различными видами ходьбы, бега, общеукрепляющие упражнения, 5-6 упражнений с фит</w:t>
      </w:r>
      <w:r>
        <w:rPr>
          <w:sz w:val="22"/>
          <w:szCs w:val="22"/>
        </w:rPr>
        <w:t>болом, игровые упражнения в виде эстафет, упражнения на растягивание и расслабление мышц без фитбола.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Упражнения для расслабления мышц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Расслабление снимает напряжение мышц, ускоряет восстановление работоспособности после тренировки. Это прекрасный способ т</w:t>
      </w:r>
      <w:r>
        <w:rPr>
          <w:sz w:val="22"/>
          <w:szCs w:val="22"/>
        </w:rPr>
        <w:t>ренировки тормозных реакций для возбудимых детей.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СПИНЕ.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1.Поднять согнутую в колене ногу, покачать ею в воздухе, расслабить мышцы (т.е. «висит свободно, как тряпочка»), свободно уронить ногу на пол. То же проделать другой ногой.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2.Поднять согнутые в локтях руки, потрясти кистями, расслабить и уронить руки на пол.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3.Одной рукой взять за кисть, встряхнуть ее и опустить. Расслабленная рука свободно падает вдоль туловища. То же проделать другой рукой.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ЖИВОТЕ, КИСТИ ПОД П</w:t>
      </w:r>
      <w:r>
        <w:rPr>
          <w:sz w:val="22"/>
          <w:szCs w:val="22"/>
        </w:rPr>
        <w:t>ОДБОРОДКОМ.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1.Согнуть ногу в колене, попытаться достать пяткой до ягодицы. Расслабить и уронить ногу. То же другой ногой.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СИДЯ.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1.Руки опущены вдоль туловища. Поднять руки вверх, потянуться, откинув туловище и запрокинув голову назад. Расслабить мышц</w:t>
      </w:r>
      <w:r>
        <w:rPr>
          <w:sz w:val="22"/>
          <w:szCs w:val="22"/>
        </w:rPr>
        <w:t>ы, опустить голову, уронить туловище на колени, а руки на пол.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2.Приподнять плечи («удивиться»), расслабить и уронить их.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1.Поднять руки вверх, потянуться. Расслабить кисти и руки в локтях, уронить кисти к плечам. Расслабив руки полностью, урон</w:t>
      </w:r>
      <w:r>
        <w:rPr>
          <w:sz w:val="22"/>
          <w:szCs w:val="22"/>
        </w:rPr>
        <w:t>ить их вдоль туловища.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2.Продолжить предыдущее упражнение: расслабив руки, наклониться вперед,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расслабить мышцы плечевого пояса, покачать расслабленными руками.</w:t>
      </w:r>
    </w:p>
    <w:p w:rsidR="000D0902" w:rsidRDefault="008A6B83">
      <w:pPr>
        <w:spacing w:line="23" w:lineRule="atLeast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Упражнения на растягивание мышц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Эти упражнения применяют в виде различных сгибаний в суставах </w:t>
      </w:r>
      <w:r>
        <w:rPr>
          <w:sz w:val="22"/>
          <w:szCs w:val="22"/>
        </w:rPr>
        <w:t>с последующей фиксацией сустава в согнутом положении (2-4 сек.). Используют для снятия утомления, при повышенном мышечном тонусе. Проводят после легких динамических упражнений и упражнений на расслабление.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Чаще всего в растягивании нуждаются: мышцы поясниц</w:t>
      </w:r>
      <w:r>
        <w:rPr>
          <w:sz w:val="22"/>
          <w:szCs w:val="22"/>
        </w:rPr>
        <w:t>ы и передней поверхности бедер; мышцы задней поверхности бедер, грудные мышцы.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1.Упражнения для поясницы.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Грудь при наклонах следует выпячивать вперед, голову немного отводить назад, вытягивать вперед подбородок. Чтобы сделать акцент на пояснице, следует д</w:t>
      </w:r>
      <w:r>
        <w:rPr>
          <w:sz w:val="22"/>
          <w:szCs w:val="22"/>
        </w:rPr>
        <w:t>ержать ноги чуть-чуть сомкнутыми в коленях.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наклониться вперед, руками обхватить голени сзади, потянуться грудью к коленям.</w:t>
      </w:r>
    </w:p>
    <w:p w:rsidR="000D0902" w:rsidRDefault="008A6B83">
      <w:pPr>
        <w:spacing w:line="23" w:lineRule="atLeast"/>
        <w:rPr>
          <w:sz w:val="22"/>
          <w:szCs w:val="22"/>
        </w:rPr>
      </w:pPr>
      <w:r>
        <w:rPr>
          <w:sz w:val="22"/>
          <w:szCs w:val="22"/>
        </w:rPr>
        <w:t>- наклониться вперед, потянуться руками к носкам, сделать несколько пружинящих движений (выдох), вернуться в И.П. (вдо</w:t>
      </w:r>
      <w:r>
        <w:rPr>
          <w:sz w:val="22"/>
          <w:szCs w:val="22"/>
        </w:rPr>
        <w:t>х).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наклониться, захватить руками носки ног. Пройти несколько шагов.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СТОЯ, НОГИ НА ШИРИНЕ ПЛЕЧ.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«Дровосек»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-наклониться вперед, пружинящими движениями дотянуться пальцами рук до носков, до пяток.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СИДЯ НА ПОЛУ, НОГИ ВЫТЯНУТЫ ВПЕРЕД.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развести руки в стороны, наклониться вперед к носкам.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наклониться вперед, обхватить руками голени, коснуться подбородком коленей.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СИДЯ НА ПОЛУ, НОГИ СОГНУТЫ, КОЛЕНИ РАЗВЕДЕНЫ В СТОРОНЫ, ПЯТКИ ПРИЖАТЫ ДРУГ К ДРУГУ.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взяться руками за стопы или за голени. Наклониться вперед, пружинистыми наклонами прижимать грудь к ногам.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наклониться вперед и в сторону, коснуться подбородком колена. Руки свободны. Повторить в другую сторону.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те же упражнения можно выполнять, сидя</w:t>
      </w:r>
      <w:r>
        <w:rPr>
          <w:sz w:val="22"/>
          <w:szCs w:val="22"/>
        </w:rPr>
        <w:t xml:space="preserve"> «по-турецки», но стопы не поджимать под себя, а располагать на некотором расстоянии от туловища.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2.Упражнения для задней поверхности бедер.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Чтобы сместить акцент с поясницы на заднюю поверхность бедер, носки необходимо держать максимально разогнутыми.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</w:t>
      </w:r>
      <w:r>
        <w:rPr>
          <w:sz w:val="22"/>
          <w:szCs w:val="22"/>
        </w:rPr>
        <w:t>.: СТОЯ.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встать боком к гимнастической стенке, взяться за нее рукой. Выполнять маховые движения вперед и назад одноименной ногой. Мах назад делать меньше, вперед – больше, постепенно увеличивая амплитуду.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наклониться, захватить руками носки ног. Стара</w:t>
      </w:r>
      <w:r>
        <w:rPr>
          <w:sz w:val="22"/>
          <w:szCs w:val="22"/>
        </w:rPr>
        <w:t>ться прижать грудь и подбородок к ногам.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присесть, коснуться пальцами пола. Выпрямить ноги, руки от пола не отрывать.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3.Упражнения для передней поверхности бедер.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ЛЕЖА НА ЖИВОТЕ.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согнуть ногу в колене, захватить руками голеностопный сустав и потя</w:t>
      </w:r>
      <w:r>
        <w:rPr>
          <w:sz w:val="22"/>
          <w:szCs w:val="22"/>
        </w:rPr>
        <w:t>нуть пятку к ягодице. Вторая нога лежит на полу, плечи и голова приподняты. Повторить для другой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повторить, захватив обе ноги одновременно.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 НА ОДНОЙ НОГЕ.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согнуть другую ногу в колене, за спиной захватить ногу руками и прижать  пятку к</w:t>
      </w:r>
      <w:r>
        <w:rPr>
          <w:sz w:val="22"/>
          <w:szCs w:val="22"/>
        </w:rPr>
        <w:t xml:space="preserve"> ягодице.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повторить для другой ноги.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другой ногой сделать мах назад и, согнув ее в колене, постараться ударить пяткой по ягодице. Можно держаться за опору.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 НА КОЛЕНЯХ.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«Стойкий солдатик»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>- сесть на пятки или на пол между пятками и наклонит</w:t>
      </w:r>
      <w:r>
        <w:rPr>
          <w:sz w:val="22"/>
          <w:szCs w:val="22"/>
        </w:rPr>
        <w:t>ься назад, опираясь на руки. Лечь спиной на пол или на голени, вытянуть руки вдоль туловища, расслабить мышцы.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4.Упражнения для большой грудной мышцы.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 С НАКЛОНОМ ТУЛОВИЩА ВПЕРЕД И РАССЛАБИВ РУКИ.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 выполнять маховые движения руками вверх-вниз.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маховыми движениями разводить руки в стороны и скрещивать их перед грудью.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совершать круговые движения руками навстречу друг другу по часовой стрелке и против нее. Можно выполнять с гантелями.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И.П.: СТОЯ. Руки разведены в стороны, согнуты в локтях.  Ки</w:t>
      </w:r>
      <w:r>
        <w:rPr>
          <w:sz w:val="22"/>
          <w:szCs w:val="22"/>
        </w:rPr>
        <w:t>сти перед грудью (горизонтально). Рывками несколько раз отвести локти назад, стараясь как можно ближе свести лопатки (прерывистый выдох). Вернуться в И.П. (вдох).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рывком развести руки назад, разгибая их в локтях (выдох), вернуться в И.П. (вдох).</w:t>
      </w:r>
    </w:p>
    <w:p w:rsidR="000D0902" w:rsidRDefault="000D0902">
      <w:pPr>
        <w:shd w:val="clear" w:color="auto" w:fill="FFFFFF"/>
        <w:spacing w:after="138" w:line="23" w:lineRule="atLeast"/>
        <w:ind w:left="360"/>
        <w:jc w:val="center"/>
        <w:rPr>
          <w:b/>
          <w:sz w:val="22"/>
          <w:szCs w:val="22"/>
        </w:rPr>
      </w:pPr>
    </w:p>
    <w:p w:rsidR="000D0902" w:rsidRDefault="008A6B83">
      <w:pPr>
        <w:shd w:val="clear" w:color="auto" w:fill="FFFFFF"/>
        <w:spacing w:after="138" w:line="23" w:lineRule="atLeast"/>
        <w:ind w:left="36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Календарно-</w:t>
      </w:r>
      <w:r>
        <w:rPr>
          <w:b/>
          <w:bCs/>
          <w:sz w:val="22"/>
          <w:szCs w:val="22"/>
        </w:rPr>
        <w:t>тематическое планирование</w:t>
      </w:r>
    </w:p>
    <w:tbl>
      <w:tblPr>
        <w:tblStyle w:val="aff4"/>
        <w:tblW w:w="5156" w:type="pct"/>
        <w:tblInd w:w="-1" w:type="dxa"/>
        <w:tblLook w:val="04A0" w:firstRow="1" w:lastRow="0" w:firstColumn="1" w:lastColumn="0" w:noHBand="0" w:noVBand="1"/>
      </w:tblPr>
      <w:tblGrid>
        <w:gridCol w:w="564"/>
        <w:gridCol w:w="8078"/>
        <w:gridCol w:w="995"/>
      </w:tblGrid>
      <w:tr w:rsidR="000D0902">
        <w:tc>
          <w:tcPr>
            <w:tcW w:w="293" w:type="pct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191" w:type="pct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урока</w:t>
            </w:r>
          </w:p>
        </w:tc>
        <w:tc>
          <w:tcPr>
            <w:tcW w:w="516" w:type="pct"/>
            <w:vAlign w:val="center"/>
          </w:tcPr>
          <w:p w:rsidR="000D0902" w:rsidRDefault="008A6B83">
            <w:pPr>
              <w:spacing w:line="240" w:lineRule="auto"/>
              <w:ind w:left="-112" w:right="-11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формирование правильной осанки №4(упражнения выполняются стоя).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формирование правильной осанки №4(упражнения выполняются стоя).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упражнения для развития ловкости и гибкости.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упражнения для развития ловкости и гибкости.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pStyle w:val="aff"/>
              <w:shd w:val="clear" w:color="auto" w:fill="FFFFFF"/>
              <w:spacing w:before="0" w:beforeAutospacing="0" w:after="0" w:afterAutospacing="0" w:line="23" w:lineRule="atLeast"/>
              <w:ind w:firstLine="35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Комплекс упражнений для профилактики плоскостопия № 4.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pStyle w:val="aff"/>
              <w:shd w:val="clear" w:color="auto" w:fill="FFFFFF"/>
              <w:spacing w:before="0" w:beforeAutospacing="0" w:after="0" w:afterAutospacing="0" w:line="23" w:lineRule="atLeast"/>
              <w:ind w:firstLine="35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Комплекс упражнений для профилактики плоскостопия №4.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pStyle w:val="aff"/>
              <w:shd w:val="clear" w:color="auto" w:fill="FFFFFF"/>
              <w:spacing w:before="0" w:beforeAutospacing="0" w:after="0" w:afterAutospacing="0" w:line="23" w:lineRule="atLeast"/>
              <w:ind w:firstLine="35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Упражнения для развития координации движений.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pStyle w:val="aff"/>
              <w:shd w:val="clear" w:color="auto" w:fill="FFFFFF"/>
              <w:spacing w:before="0" w:beforeAutospacing="0" w:after="0" w:afterAutospacing="0" w:line="23" w:lineRule="atLeast"/>
              <w:ind w:firstLine="35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Упражнения для развития координации движений. Повторение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развитие равновесия. Упражнения для глаз.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развитие равновесия.</w:t>
            </w:r>
          </w:p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для глаз. Повторение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Упражнения у шведской стенки.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у шведской стенки.Повторение.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для тренировки мышц спины.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для тренировки мышц спины.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укрепление мышц нижних конечностей.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укрепление мышц нижних конечностей.</w:t>
            </w:r>
          </w:p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укрепление мышц верхнего плечевого пояса, стоя.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укрепление мышц верхнего плечевого пояса, стоя.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0D0902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укрепление мышц живота, стоя.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укрепление мышц живота, лежа.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0D0902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 мышц.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расслабление мышц.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с элементами самомассажа для укрепления организма.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с элементами самомассажа для укрепления организма.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формирование правильной осанки.</w:t>
            </w:r>
          </w:p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для глаз.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формирование правильной осанки.</w:t>
            </w:r>
          </w:p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для глаз. Повторение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с использованием фитболов, стоя.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с использованием фитболов, сидя.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растягивание.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растягивание.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гимнастической скамейке, сидя.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на гимнастической скамейке, стоя.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упражнений для выполнения на каникулах.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D0902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02" w:rsidRDefault="008A6B83">
            <w:pPr>
              <w:spacing w:line="23" w:lineRule="atLeast"/>
              <w:ind w:firstLine="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упражнений для выполнения на каникулах. Повторение.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902" w:rsidRDefault="008A6B83">
            <w:pPr>
              <w:spacing w:line="23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0D0902" w:rsidRDefault="000D0902">
      <w:pPr>
        <w:spacing w:line="23" w:lineRule="atLeast"/>
        <w:jc w:val="center"/>
        <w:rPr>
          <w:b/>
          <w:sz w:val="22"/>
          <w:szCs w:val="22"/>
        </w:rPr>
      </w:pPr>
    </w:p>
    <w:p w:rsidR="000D0902" w:rsidRDefault="008A6B83">
      <w:pPr>
        <w:spacing w:line="23" w:lineRule="atLeast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Планируемые результаты освоения программы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В соответствии с требованиями, обозначенными в ФГОС общего образования у обучающихся с ОВЗ будут достигнуты личностные и предметные результаты.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333333"/>
          <w:sz w:val="22"/>
          <w:szCs w:val="22"/>
        </w:rPr>
      </w:pPr>
      <w:r>
        <w:rPr>
          <w:bCs/>
          <w:color w:val="333333"/>
          <w:sz w:val="22"/>
          <w:szCs w:val="22"/>
        </w:rPr>
        <w:t>Личностные</w:t>
      </w:r>
      <w:r>
        <w:rPr>
          <w:b/>
          <w:bCs/>
          <w:color w:val="333333"/>
          <w:sz w:val="22"/>
          <w:szCs w:val="22"/>
        </w:rPr>
        <w:t> </w:t>
      </w:r>
      <w:r>
        <w:rPr>
          <w:color w:val="333333"/>
          <w:sz w:val="22"/>
          <w:szCs w:val="22"/>
        </w:rPr>
        <w:t>результаты включают индивидуально-л</w:t>
      </w:r>
      <w:r>
        <w:rPr>
          <w:color w:val="333333"/>
          <w:sz w:val="22"/>
          <w:szCs w:val="22"/>
        </w:rPr>
        <w:t>ичностные качества и социальные (жизненные)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 ОВЗ в культуру, овладение ими социально-культурным опытом.</w:t>
      </w:r>
    </w:p>
    <w:p w:rsidR="000D0902" w:rsidRDefault="008A6B83">
      <w:pPr>
        <w:shd w:val="clear" w:color="auto" w:fill="FFFFFF"/>
        <w:spacing w:line="23" w:lineRule="atLeast"/>
        <w:ind w:firstLine="709"/>
        <w:rPr>
          <w:color w:val="333333"/>
          <w:sz w:val="22"/>
          <w:szCs w:val="22"/>
        </w:rPr>
      </w:pPr>
      <w:r>
        <w:rPr>
          <w:bCs/>
          <w:color w:val="333333"/>
          <w:sz w:val="22"/>
          <w:szCs w:val="22"/>
        </w:rPr>
        <w:t>Предметные</w:t>
      </w:r>
      <w:r>
        <w:rPr>
          <w:color w:val="333333"/>
          <w:sz w:val="22"/>
          <w:szCs w:val="22"/>
        </w:rPr>
        <w:t> результаты включают 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</w:t>
      </w:r>
      <w:r>
        <w:rPr>
          <w:color w:val="333333"/>
          <w:sz w:val="22"/>
          <w:szCs w:val="22"/>
        </w:rPr>
        <w:t>аучного знания, лежащая в основе современной научной картины мира.</w:t>
      </w:r>
    </w:p>
    <w:p w:rsidR="000D0902" w:rsidRDefault="008A6B83">
      <w:pPr>
        <w:spacing w:line="23" w:lineRule="atLeast"/>
        <w:ind w:firstLine="70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Предметные результаты: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знание правил поведения на уроках двигательного развития;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знание техники безопасности при пользовании спортивными снарядами и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 тренажерами, для чего они применя</w:t>
      </w:r>
      <w:r>
        <w:rPr>
          <w:sz w:val="22"/>
          <w:szCs w:val="22"/>
        </w:rPr>
        <w:t>ются;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умение приготовить форму одежды для занятий;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знание, что такое правильное дыхание, как сочетать дыхание и движение;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знание, что такое правильная осанка, ее влияние на здоровье;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знание основных требований к режиму дня;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знание, что такое плос</w:t>
      </w:r>
      <w:r>
        <w:rPr>
          <w:sz w:val="22"/>
          <w:szCs w:val="22"/>
        </w:rPr>
        <w:t>костопие, его профилактика;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применение правил личной гигиены.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умение строиться в колонну, равняться в затылок;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умение строиться в шеренгу, равняться по носкам в шеренге,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умение размыкаться на вытянутые руки, выполнять повороты по ориентирам;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</w:t>
      </w:r>
      <w:r>
        <w:rPr>
          <w:sz w:val="22"/>
          <w:szCs w:val="22"/>
        </w:rPr>
        <w:t xml:space="preserve">ние ходить в колонне по одному на носках, пятках, внутренней и внешней 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стороне стопы, ходить с мешочком на голове;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-умение технически верно выполнять за учителем упражнения для определенной группы мышц;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умение выполнять упражнения по само воздействию </w:t>
      </w:r>
      <w:r>
        <w:rPr>
          <w:sz w:val="22"/>
          <w:szCs w:val="22"/>
        </w:rPr>
        <w:t xml:space="preserve">на организм по примеру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учителя;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умение правильно пользоваться тренажерами под наблюдением учителя.</w:t>
      </w:r>
    </w:p>
    <w:p w:rsidR="000D0902" w:rsidRDefault="008A6B83">
      <w:pPr>
        <w:spacing w:line="23" w:lineRule="atLeast"/>
        <w:ind w:firstLine="70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Личностные результаты: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проявлять познавательный интерес к изучению предмета;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проявлять положительные качества личности и управлять своими эмоциями в различных (нестандартных) ситуациях и условиях;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ценить и принимать следующие базовые ценности: «добро», «терпение», «настоящий друг»;</w:t>
      </w:r>
    </w:p>
    <w:p w:rsidR="000D0902" w:rsidRDefault="008A6B83">
      <w:pPr>
        <w:spacing w:line="23" w:lineRule="atLeast"/>
        <w:ind w:firstLine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развитие навыков сотрудничества с взрослыми </w:t>
      </w:r>
      <w:r>
        <w:rPr>
          <w:color w:val="auto"/>
          <w:sz w:val="22"/>
          <w:szCs w:val="22"/>
        </w:rPr>
        <w:t xml:space="preserve">и сверстниками, умения не создавать конфликтов и находить выходы из спорных ситуаций.   </w:t>
      </w:r>
    </w:p>
    <w:p w:rsidR="000D0902" w:rsidRDefault="000D0902">
      <w:pPr>
        <w:spacing w:line="23" w:lineRule="atLeast"/>
        <w:ind w:firstLine="709"/>
        <w:rPr>
          <w:color w:val="333333"/>
          <w:sz w:val="22"/>
          <w:szCs w:val="22"/>
        </w:rPr>
      </w:pPr>
    </w:p>
    <w:p w:rsidR="000D0902" w:rsidRDefault="008A6B83">
      <w:pPr>
        <w:spacing w:line="23" w:lineRule="atLeast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Материально-техническое обеспечение реализации программы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Материально- техническое обеспечение является одним из важнейших условий реализации программы по предмету «Дв</w:t>
      </w:r>
      <w:r>
        <w:rPr>
          <w:sz w:val="22"/>
          <w:szCs w:val="22"/>
        </w:rPr>
        <w:t>игательное развитие». Оно должно соответствовать особым образовательным потребностям обучающихся.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В ходе изучения данной учебной дисциплины необходимо применять: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спортивный инвентарь (гимнастические коврики, скамейки, палки, канаты, маты; мячи разного ра</w:t>
      </w:r>
      <w:r>
        <w:rPr>
          <w:sz w:val="22"/>
          <w:szCs w:val="22"/>
        </w:rPr>
        <w:t xml:space="preserve">змера; шведские стенки; фитболы; тренажёры: «Беговая дорожка», «Велосипед»; роликовая дорожка).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пособия для развития мелкой моторики (болты разного диаметра, шнуровка, массажные мячики) 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 наглядный материал (плакаты, карточки).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- электронные образовательные ресурсы (презентации, видео комплексов упражнений).</w:t>
      </w:r>
    </w:p>
    <w:p w:rsidR="000D0902" w:rsidRDefault="000D0902">
      <w:pPr>
        <w:spacing w:line="23" w:lineRule="atLeast"/>
        <w:ind w:firstLine="709"/>
        <w:rPr>
          <w:sz w:val="22"/>
          <w:szCs w:val="22"/>
        </w:rPr>
      </w:pPr>
    </w:p>
    <w:p w:rsidR="000D0902" w:rsidRDefault="008A6B83">
      <w:pPr>
        <w:spacing w:line="23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Литература: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1. В.И. Дубровский «Лечебная физкультура» Москва «Валдос», 2001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2. Е.С. Черник «Физическая культура во вспомогательной школе» Москва «Учебная литература», 199</w:t>
      </w:r>
      <w:r>
        <w:rPr>
          <w:sz w:val="22"/>
          <w:szCs w:val="22"/>
        </w:rPr>
        <w:t>7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3. И.В. Милюкова «Гимнастика для детей» Москва «Эксмо», 2004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4. В.М. Баршай «Физкультура в школе и дома» Ростов - на -Дону «Феникс», 2000г.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5. Г.А. Халемский  «Физическое  воспитание детей  со сколиозом и нарушением осанки» Москва «Издательство НЦ </w:t>
      </w:r>
      <w:r>
        <w:rPr>
          <w:sz w:val="22"/>
          <w:szCs w:val="22"/>
        </w:rPr>
        <w:t>ЭНАС», 2004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6. Г.В. Каштанова «Лечебная физкультура и массаж» Москва 2006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7. О.Ф. Горбатенко и др. «Физкультурно – оздоровительная работа для старших дошкольников» Волгоград «Учитель», 2008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8.Л.Н. Кесаревская «Комплексы оздоровительных упражнений </w:t>
      </w:r>
      <w:r>
        <w:rPr>
          <w:sz w:val="22"/>
          <w:szCs w:val="22"/>
        </w:rPr>
        <w:t>для школьников» Москва «Чистые пруды», 2006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9. К.Р. Мамедов «Физкультура для учащихся специальных медицинских групп» Волгоград  «Учитель» 2007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10.А.А.Дмитриев «Коррекция двигательных нарушений у учащихся вспомогательных школ средствами физического во</w:t>
      </w:r>
      <w:r>
        <w:rPr>
          <w:sz w:val="22"/>
          <w:szCs w:val="22"/>
        </w:rPr>
        <w:t>спитания»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Красноярск, 1987 г.</w:t>
      </w:r>
    </w:p>
    <w:p w:rsidR="000D0902" w:rsidRDefault="008A6B83">
      <w:pPr>
        <w:spacing w:line="23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>11. Х.К. Хамзин  «Сохранить осанку – сберечь здоровье» Москва «Знание», 1980г.</w:t>
      </w:r>
    </w:p>
    <w:p w:rsidR="000D0902" w:rsidRDefault="000D0902">
      <w:pPr>
        <w:spacing w:line="23" w:lineRule="atLeast"/>
        <w:ind w:firstLine="709"/>
        <w:rPr>
          <w:sz w:val="22"/>
          <w:szCs w:val="22"/>
        </w:rPr>
      </w:pPr>
    </w:p>
    <w:p w:rsidR="000D0902" w:rsidRDefault="000D0902">
      <w:pPr>
        <w:spacing w:line="23" w:lineRule="atLeast"/>
        <w:ind w:firstLine="709"/>
        <w:jc w:val="center"/>
        <w:rPr>
          <w:sz w:val="22"/>
          <w:szCs w:val="22"/>
        </w:rPr>
      </w:pPr>
    </w:p>
    <w:p w:rsidR="000D0902" w:rsidRDefault="000D0902">
      <w:pPr>
        <w:spacing w:line="23" w:lineRule="atLeast"/>
        <w:ind w:firstLine="0"/>
        <w:jc w:val="center"/>
        <w:rPr>
          <w:sz w:val="22"/>
          <w:szCs w:val="22"/>
        </w:rPr>
      </w:pPr>
    </w:p>
    <w:sectPr w:rsidR="000D0902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B83" w:rsidRDefault="008A6B83">
      <w:pPr>
        <w:spacing w:line="240" w:lineRule="auto"/>
      </w:pPr>
      <w:r>
        <w:separator/>
      </w:r>
    </w:p>
  </w:endnote>
  <w:endnote w:type="continuationSeparator" w:id="0">
    <w:p w:rsidR="008A6B83" w:rsidRDefault="008A6B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Lucida Sans Unicode">
    <w:panose1 w:val="020B060203050402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Mangal">
    <w:panose1 w:val="00000400000000000000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B83" w:rsidRDefault="008A6B83">
      <w:pPr>
        <w:spacing w:line="240" w:lineRule="auto"/>
      </w:pPr>
      <w:r>
        <w:separator/>
      </w:r>
    </w:p>
  </w:footnote>
  <w:footnote w:type="continuationSeparator" w:id="0">
    <w:p w:rsidR="008A6B83" w:rsidRDefault="008A6B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827866429"/>
      <w:docPartObj>
        <w:docPartGallery w:val="Page Numbers (Top of Page)"/>
        <w:docPartUnique/>
      </w:docPartObj>
    </w:sdtPr>
    <w:sdtEndPr/>
    <w:sdtContent>
      <w:p w:rsidR="000D0902" w:rsidRDefault="008A6B83">
        <w:pPr>
          <w:pStyle w:val="a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21</w:t>
        </w:r>
        <w:r>
          <w:rPr>
            <w:sz w:val="22"/>
            <w:szCs w:val="22"/>
          </w:rPr>
          <w:fldChar w:fldCharType="end"/>
        </w:r>
      </w:p>
    </w:sdtContent>
  </w:sdt>
  <w:p w:rsidR="000D0902" w:rsidRDefault="000D090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3C95"/>
    <w:multiLevelType w:val="hybridMultilevel"/>
    <w:tmpl w:val="C9E277D6"/>
    <w:lvl w:ilvl="0" w:tplc="DF8204A6">
      <w:start w:val="1"/>
      <w:numFmt w:val="decimal"/>
      <w:lvlText w:val="%1)"/>
      <w:lvlJc w:val="left"/>
      <w:pPr>
        <w:ind w:left="719" w:hanging="360"/>
      </w:pPr>
      <w:rPr>
        <w:rFonts w:ascii="Times New Roman CYR" w:eastAsia="Times New Roman" w:hAnsi="Times New Roman CYR" w:cs="Times New Roman CYR" w:hint="default"/>
        <w:color w:val="auto"/>
      </w:rPr>
    </w:lvl>
    <w:lvl w:ilvl="1" w:tplc="CF7C65D0">
      <w:start w:val="1"/>
      <w:numFmt w:val="decimal"/>
      <w:lvlText w:val="%2."/>
      <w:lvlJc w:val="left"/>
      <w:pPr>
        <w:ind w:left="1439" w:hanging="360"/>
      </w:pPr>
      <w:rPr>
        <w:rFonts w:hint="default"/>
      </w:rPr>
    </w:lvl>
    <w:lvl w:ilvl="2" w:tplc="4E86C714">
      <w:start w:val="1"/>
      <w:numFmt w:val="lowerRoman"/>
      <w:lvlText w:val="%3."/>
      <w:lvlJc w:val="right"/>
      <w:pPr>
        <w:ind w:left="2159" w:hanging="180"/>
      </w:pPr>
    </w:lvl>
    <w:lvl w:ilvl="3" w:tplc="E41A78E0">
      <w:start w:val="1"/>
      <w:numFmt w:val="decimal"/>
      <w:lvlText w:val="%4."/>
      <w:lvlJc w:val="left"/>
      <w:pPr>
        <w:ind w:left="2879" w:hanging="360"/>
      </w:pPr>
    </w:lvl>
    <w:lvl w:ilvl="4" w:tplc="C672BFD8">
      <w:start w:val="1"/>
      <w:numFmt w:val="lowerLetter"/>
      <w:lvlText w:val="%5."/>
      <w:lvlJc w:val="left"/>
      <w:pPr>
        <w:ind w:left="3599" w:hanging="360"/>
      </w:pPr>
    </w:lvl>
    <w:lvl w:ilvl="5" w:tplc="688E66E2">
      <w:start w:val="1"/>
      <w:numFmt w:val="lowerRoman"/>
      <w:lvlText w:val="%6."/>
      <w:lvlJc w:val="right"/>
      <w:pPr>
        <w:ind w:left="4319" w:hanging="180"/>
      </w:pPr>
    </w:lvl>
    <w:lvl w:ilvl="6" w:tplc="5D6A006E">
      <w:start w:val="1"/>
      <w:numFmt w:val="decimal"/>
      <w:lvlText w:val="%7."/>
      <w:lvlJc w:val="left"/>
      <w:pPr>
        <w:ind w:left="5039" w:hanging="360"/>
      </w:pPr>
    </w:lvl>
    <w:lvl w:ilvl="7" w:tplc="E02A3986">
      <w:start w:val="1"/>
      <w:numFmt w:val="lowerLetter"/>
      <w:lvlText w:val="%8."/>
      <w:lvlJc w:val="left"/>
      <w:pPr>
        <w:ind w:left="5759" w:hanging="360"/>
      </w:pPr>
    </w:lvl>
    <w:lvl w:ilvl="8" w:tplc="155A899E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03B56956"/>
    <w:multiLevelType w:val="hybridMultilevel"/>
    <w:tmpl w:val="A60C98EC"/>
    <w:lvl w:ilvl="0" w:tplc="1C14A0BE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2E32966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D57EEA9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6C686F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874154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A2C6F1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47CC61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A50C673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25A863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102200"/>
    <w:multiLevelType w:val="hybridMultilevel"/>
    <w:tmpl w:val="43243FCC"/>
    <w:lvl w:ilvl="0" w:tplc="E0C456B4">
      <w:start w:val="1"/>
      <w:numFmt w:val="bullet"/>
      <w:lvlText w:val="-"/>
      <w:lvlJc w:val="left"/>
      <w:pPr>
        <w:ind w:left="1429" w:hanging="360"/>
      </w:pPr>
    </w:lvl>
    <w:lvl w:ilvl="1" w:tplc="91D89C9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A029D1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9E270D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732D0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D582B3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942A31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76C29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194C41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A87254"/>
    <w:multiLevelType w:val="hybridMultilevel"/>
    <w:tmpl w:val="91C47180"/>
    <w:lvl w:ilvl="0" w:tplc="D3C6E286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F40AC25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45603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E7600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BD6168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9BA5A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1DC72F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9BA893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A0A9A1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12055"/>
    <w:multiLevelType w:val="hybridMultilevel"/>
    <w:tmpl w:val="049E6546"/>
    <w:lvl w:ilvl="0" w:tplc="91482446">
      <w:start w:val="1"/>
      <w:numFmt w:val="bullet"/>
      <w:lvlText w:val="*"/>
      <w:lvlJc w:val="left"/>
    </w:lvl>
    <w:lvl w:ilvl="1" w:tplc="EFBEDA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33020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1624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3223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B8C5A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BEAA3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2EC4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0E42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A822B9E"/>
    <w:multiLevelType w:val="hybridMultilevel"/>
    <w:tmpl w:val="04322EBA"/>
    <w:lvl w:ilvl="0" w:tplc="203E5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B094DA">
      <w:start w:val="1"/>
      <w:numFmt w:val="lowerLetter"/>
      <w:lvlText w:val="%2."/>
      <w:lvlJc w:val="left"/>
      <w:pPr>
        <w:ind w:left="1440" w:hanging="360"/>
      </w:pPr>
    </w:lvl>
    <w:lvl w:ilvl="2" w:tplc="DAA8F680">
      <w:start w:val="1"/>
      <w:numFmt w:val="lowerRoman"/>
      <w:lvlText w:val="%3."/>
      <w:lvlJc w:val="right"/>
      <w:pPr>
        <w:ind w:left="2160" w:hanging="180"/>
      </w:pPr>
    </w:lvl>
    <w:lvl w:ilvl="3" w:tplc="3F38D234">
      <w:start w:val="1"/>
      <w:numFmt w:val="decimal"/>
      <w:lvlText w:val="%4."/>
      <w:lvlJc w:val="left"/>
      <w:pPr>
        <w:ind w:left="2880" w:hanging="360"/>
      </w:pPr>
    </w:lvl>
    <w:lvl w:ilvl="4" w:tplc="8C9817C2">
      <w:start w:val="1"/>
      <w:numFmt w:val="lowerLetter"/>
      <w:lvlText w:val="%5."/>
      <w:lvlJc w:val="left"/>
      <w:pPr>
        <w:ind w:left="3600" w:hanging="360"/>
      </w:pPr>
    </w:lvl>
    <w:lvl w:ilvl="5" w:tplc="D57C7F6C">
      <w:start w:val="1"/>
      <w:numFmt w:val="lowerRoman"/>
      <w:lvlText w:val="%6."/>
      <w:lvlJc w:val="right"/>
      <w:pPr>
        <w:ind w:left="4320" w:hanging="180"/>
      </w:pPr>
    </w:lvl>
    <w:lvl w:ilvl="6" w:tplc="F8101128">
      <w:start w:val="1"/>
      <w:numFmt w:val="decimal"/>
      <w:lvlText w:val="%7."/>
      <w:lvlJc w:val="left"/>
      <w:pPr>
        <w:ind w:left="5040" w:hanging="360"/>
      </w:pPr>
    </w:lvl>
    <w:lvl w:ilvl="7" w:tplc="6F8A7450">
      <w:start w:val="1"/>
      <w:numFmt w:val="lowerLetter"/>
      <w:lvlText w:val="%8."/>
      <w:lvlJc w:val="left"/>
      <w:pPr>
        <w:ind w:left="5760" w:hanging="360"/>
      </w:pPr>
    </w:lvl>
    <w:lvl w:ilvl="8" w:tplc="8E2EF74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B3209"/>
    <w:multiLevelType w:val="hybridMultilevel"/>
    <w:tmpl w:val="89564006"/>
    <w:lvl w:ilvl="0" w:tplc="B7E8E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8E9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720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00D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9AA0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E441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2E9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87F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AE4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706D"/>
    <w:multiLevelType w:val="hybridMultilevel"/>
    <w:tmpl w:val="9B1054BE"/>
    <w:lvl w:ilvl="0" w:tplc="5D08724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D4E621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6D2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CE38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768B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6E8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28B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DCD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F2C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303CF"/>
    <w:multiLevelType w:val="hybridMultilevel"/>
    <w:tmpl w:val="A8C8A684"/>
    <w:lvl w:ilvl="0" w:tplc="C2DCFAA8">
      <w:start w:val="1"/>
      <w:numFmt w:val="bullet"/>
      <w:lvlText w:val="-"/>
      <w:lvlJc w:val="left"/>
      <w:pPr>
        <w:ind w:left="928" w:hanging="360"/>
      </w:pPr>
      <w:rPr>
        <w:rFonts w:hint="default"/>
      </w:rPr>
    </w:lvl>
    <w:lvl w:ilvl="1" w:tplc="B51A3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67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48A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E7C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2879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C6A7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63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E6A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D0909"/>
    <w:multiLevelType w:val="hybridMultilevel"/>
    <w:tmpl w:val="BEFC6CFC"/>
    <w:lvl w:ilvl="0" w:tplc="8A30CF1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F76A630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D062070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E01C53C6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46A0B978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C6CE7852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40627236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E286B960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C74AA1E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31B64954"/>
    <w:multiLevelType w:val="hybridMultilevel"/>
    <w:tmpl w:val="C4F6B424"/>
    <w:lvl w:ilvl="0" w:tplc="6148984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3E548F1E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E6C0D424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53843BA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B52CDE9A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7D024304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E50DE5E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50AEA89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CCB03690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3423928"/>
    <w:multiLevelType w:val="hybridMultilevel"/>
    <w:tmpl w:val="FA4CE5B0"/>
    <w:lvl w:ilvl="0" w:tplc="15F6C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3A64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08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AC5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0D8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E2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296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E5E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98F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84470"/>
    <w:multiLevelType w:val="hybridMultilevel"/>
    <w:tmpl w:val="A3988B36"/>
    <w:lvl w:ilvl="0" w:tplc="3B2C62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10C7318">
      <w:start w:val="1"/>
      <w:numFmt w:val="lowerLetter"/>
      <w:lvlText w:val="%2."/>
      <w:lvlJc w:val="left"/>
      <w:pPr>
        <w:ind w:left="2149" w:hanging="360"/>
      </w:pPr>
    </w:lvl>
    <w:lvl w:ilvl="2" w:tplc="E828FFC2">
      <w:start w:val="1"/>
      <w:numFmt w:val="lowerRoman"/>
      <w:lvlText w:val="%3."/>
      <w:lvlJc w:val="right"/>
      <w:pPr>
        <w:ind w:left="2869" w:hanging="180"/>
      </w:pPr>
    </w:lvl>
    <w:lvl w:ilvl="3" w:tplc="80A6EEF4">
      <w:start w:val="1"/>
      <w:numFmt w:val="decimal"/>
      <w:lvlText w:val="%4."/>
      <w:lvlJc w:val="left"/>
      <w:pPr>
        <w:ind w:left="3589" w:hanging="360"/>
      </w:pPr>
    </w:lvl>
    <w:lvl w:ilvl="4" w:tplc="A87E5A06">
      <w:start w:val="1"/>
      <w:numFmt w:val="lowerLetter"/>
      <w:lvlText w:val="%5."/>
      <w:lvlJc w:val="left"/>
      <w:pPr>
        <w:ind w:left="4309" w:hanging="360"/>
      </w:pPr>
    </w:lvl>
    <w:lvl w:ilvl="5" w:tplc="1B38A6BC">
      <w:start w:val="1"/>
      <w:numFmt w:val="lowerRoman"/>
      <w:lvlText w:val="%6."/>
      <w:lvlJc w:val="right"/>
      <w:pPr>
        <w:ind w:left="5029" w:hanging="180"/>
      </w:pPr>
    </w:lvl>
    <w:lvl w:ilvl="6" w:tplc="EA7C234A">
      <w:start w:val="1"/>
      <w:numFmt w:val="decimal"/>
      <w:lvlText w:val="%7."/>
      <w:lvlJc w:val="left"/>
      <w:pPr>
        <w:ind w:left="5749" w:hanging="360"/>
      </w:pPr>
    </w:lvl>
    <w:lvl w:ilvl="7" w:tplc="3F6EB7B2">
      <w:start w:val="1"/>
      <w:numFmt w:val="lowerLetter"/>
      <w:lvlText w:val="%8."/>
      <w:lvlJc w:val="left"/>
      <w:pPr>
        <w:ind w:left="6469" w:hanging="360"/>
      </w:pPr>
    </w:lvl>
    <w:lvl w:ilvl="8" w:tplc="BC8844D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6450D5"/>
    <w:multiLevelType w:val="hybridMultilevel"/>
    <w:tmpl w:val="8116A4BC"/>
    <w:lvl w:ilvl="0" w:tplc="2D4E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EE8E97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1E0AD3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D66BC7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796FE8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A12A47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58573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3EEE05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57EF60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1A1A01"/>
    <w:multiLevelType w:val="hybridMultilevel"/>
    <w:tmpl w:val="8D36BD3C"/>
    <w:lvl w:ilvl="0" w:tplc="5F0A8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A845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B27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63A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F462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9082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AAC3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48F2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2E50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74658"/>
    <w:multiLevelType w:val="hybridMultilevel"/>
    <w:tmpl w:val="DEE6BBB8"/>
    <w:lvl w:ilvl="0" w:tplc="34D8C8C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D58AC89A">
      <w:start w:val="1"/>
      <w:numFmt w:val="lowerLetter"/>
      <w:lvlText w:val="%2."/>
      <w:lvlJc w:val="left"/>
      <w:pPr>
        <w:ind w:left="1440" w:hanging="360"/>
      </w:pPr>
    </w:lvl>
    <w:lvl w:ilvl="2" w:tplc="51D02C6E">
      <w:start w:val="1"/>
      <w:numFmt w:val="lowerRoman"/>
      <w:lvlText w:val="%3."/>
      <w:lvlJc w:val="right"/>
      <w:pPr>
        <w:ind w:left="2160" w:hanging="180"/>
      </w:pPr>
    </w:lvl>
    <w:lvl w:ilvl="3" w:tplc="E7D2E960">
      <w:start w:val="1"/>
      <w:numFmt w:val="decimal"/>
      <w:lvlText w:val="%4."/>
      <w:lvlJc w:val="left"/>
      <w:pPr>
        <w:ind w:left="2880" w:hanging="360"/>
      </w:pPr>
    </w:lvl>
    <w:lvl w:ilvl="4" w:tplc="C6880614">
      <w:start w:val="1"/>
      <w:numFmt w:val="lowerLetter"/>
      <w:lvlText w:val="%5."/>
      <w:lvlJc w:val="left"/>
      <w:pPr>
        <w:ind w:left="3600" w:hanging="360"/>
      </w:pPr>
    </w:lvl>
    <w:lvl w:ilvl="5" w:tplc="671AEC1A">
      <w:start w:val="1"/>
      <w:numFmt w:val="lowerRoman"/>
      <w:lvlText w:val="%6."/>
      <w:lvlJc w:val="right"/>
      <w:pPr>
        <w:ind w:left="4320" w:hanging="180"/>
      </w:pPr>
    </w:lvl>
    <w:lvl w:ilvl="6" w:tplc="4510C214">
      <w:start w:val="1"/>
      <w:numFmt w:val="decimal"/>
      <w:lvlText w:val="%7."/>
      <w:lvlJc w:val="left"/>
      <w:pPr>
        <w:ind w:left="5040" w:hanging="360"/>
      </w:pPr>
    </w:lvl>
    <w:lvl w:ilvl="7" w:tplc="2CC4E36E">
      <w:start w:val="1"/>
      <w:numFmt w:val="lowerLetter"/>
      <w:lvlText w:val="%8."/>
      <w:lvlJc w:val="left"/>
      <w:pPr>
        <w:ind w:left="5760" w:hanging="360"/>
      </w:pPr>
    </w:lvl>
    <w:lvl w:ilvl="8" w:tplc="977E502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24898"/>
    <w:multiLevelType w:val="hybridMultilevel"/>
    <w:tmpl w:val="406E3A6E"/>
    <w:lvl w:ilvl="0" w:tplc="21842A4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742DBC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C0AC97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788311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AF6BC6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71CCBF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5548B8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33C233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D6CE3B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4C1659C"/>
    <w:multiLevelType w:val="hybridMultilevel"/>
    <w:tmpl w:val="B830A486"/>
    <w:lvl w:ilvl="0" w:tplc="441E8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F8118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806C23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8AF6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7F0928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E5EE45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71C2D0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D1627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F68C8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8936AC"/>
    <w:multiLevelType w:val="hybridMultilevel"/>
    <w:tmpl w:val="4864724E"/>
    <w:lvl w:ilvl="0" w:tplc="88CC7958">
      <w:start w:val="1"/>
      <w:numFmt w:val="bullet"/>
      <w:lvlText w:val="-"/>
      <w:lvlJc w:val="left"/>
      <w:pPr>
        <w:ind w:left="1429" w:hanging="360"/>
      </w:pPr>
    </w:lvl>
    <w:lvl w:ilvl="1" w:tplc="8262545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79E8B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F43C7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FD4051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7A0176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62E249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32E1AA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20D72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E71336"/>
    <w:multiLevelType w:val="hybridMultilevel"/>
    <w:tmpl w:val="57E8E7C0"/>
    <w:lvl w:ilvl="0" w:tplc="76C04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7A6F20">
      <w:start w:val="1"/>
      <w:numFmt w:val="lowerLetter"/>
      <w:lvlText w:val="%2."/>
      <w:lvlJc w:val="left"/>
      <w:pPr>
        <w:ind w:left="1789" w:hanging="360"/>
      </w:pPr>
    </w:lvl>
    <w:lvl w:ilvl="2" w:tplc="861C751A">
      <w:start w:val="1"/>
      <w:numFmt w:val="lowerRoman"/>
      <w:lvlText w:val="%3."/>
      <w:lvlJc w:val="right"/>
      <w:pPr>
        <w:ind w:left="2509" w:hanging="180"/>
      </w:pPr>
    </w:lvl>
    <w:lvl w:ilvl="3" w:tplc="C9AA388E">
      <w:start w:val="1"/>
      <w:numFmt w:val="decimal"/>
      <w:lvlText w:val="%4."/>
      <w:lvlJc w:val="left"/>
      <w:pPr>
        <w:ind w:left="3229" w:hanging="360"/>
      </w:pPr>
    </w:lvl>
    <w:lvl w:ilvl="4" w:tplc="1AE8B576">
      <w:start w:val="1"/>
      <w:numFmt w:val="lowerLetter"/>
      <w:lvlText w:val="%5."/>
      <w:lvlJc w:val="left"/>
      <w:pPr>
        <w:ind w:left="3949" w:hanging="360"/>
      </w:pPr>
    </w:lvl>
    <w:lvl w:ilvl="5" w:tplc="07D0FC20">
      <w:start w:val="1"/>
      <w:numFmt w:val="lowerRoman"/>
      <w:lvlText w:val="%6."/>
      <w:lvlJc w:val="right"/>
      <w:pPr>
        <w:ind w:left="4669" w:hanging="180"/>
      </w:pPr>
    </w:lvl>
    <w:lvl w:ilvl="6" w:tplc="EF82DDF6">
      <w:start w:val="1"/>
      <w:numFmt w:val="decimal"/>
      <w:lvlText w:val="%7."/>
      <w:lvlJc w:val="left"/>
      <w:pPr>
        <w:ind w:left="5389" w:hanging="360"/>
      </w:pPr>
    </w:lvl>
    <w:lvl w:ilvl="7" w:tplc="B5D0833E">
      <w:start w:val="1"/>
      <w:numFmt w:val="lowerLetter"/>
      <w:lvlText w:val="%8."/>
      <w:lvlJc w:val="left"/>
      <w:pPr>
        <w:ind w:left="6109" w:hanging="360"/>
      </w:pPr>
    </w:lvl>
    <w:lvl w:ilvl="8" w:tplc="877AF06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06258A"/>
    <w:multiLevelType w:val="hybridMultilevel"/>
    <w:tmpl w:val="A20C4DA0"/>
    <w:lvl w:ilvl="0" w:tplc="66682254">
      <w:start w:val="2"/>
      <w:numFmt w:val="decimal"/>
      <w:lvlText w:val="%1."/>
      <w:lvlJc w:val="left"/>
      <w:pPr>
        <w:ind w:left="720" w:hanging="360"/>
      </w:pPr>
    </w:lvl>
    <w:lvl w:ilvl="1" w:tplc="7A243FFC">
      <w:start w:val="1"/>
      <w:numFmt w:val="lowerLetter"/>
      <w:lvlText w:val="%2."/>
      <w:lvlJc w:val="left"/>
      <w:pPr>
        <w:ind w:left="1440" w:hanging="360"/>
      </w:pPr>
    </w:lvl>
    <w:lvl w:ilvl="2" w:tplc="F086F4DA">
      <w:start w:val="1"/>
      <w:numFmt w:val="lowerRoman"/>
      <w:lvlText w:val="%3."/>
      <w:lvlJc w:val="right"/>
      <w:pPr>
        <w:ind w:left="2160" w:hanging="180"/>
      </w:pPr>
    </w:lvl>
    <w:lvl w:ilvl="3" w:tplc="1020101E">
      <w:start w:val="1"/>
      <w:numFmt w:val="decimal"/>
      <w:lvlText w:val="%4."/>
      <w:lvlJc w:val="left"/>
      <w:pPr>
        <w:ind w:left="2880" w:hanging="360"/>
      </w:pPr>
    </w:lvl>
    <w:lvl w:ilvl="4" w:tplc="C04831D8">
      <w:start w:val="1"/>
      <w:numFmt w:val="lowerLetter"/>
      <w:lvlText w:val="%5."/>
      <w:lvlJc w:val="left"/>
      <w:pPr>
        <w:ind w:left="3600" w:hanging="360"/>
      </w:pPr>
    </w:lvl>
    <w:lvl w:ilvl="5" w:tplc="A142CB90">
      <w:start w:val="1"/>
      <w:numFmt w:val="lowerRoman"/>
      <w:lvlText w:val="%6."/>
      <w:lvlJc w:val="right"/>
      <w:pPr>
        <w:ind w:left="4320" w:hanging="180"/>
      </w:pPr>
    </w:lvl>
    <w:lvl w:ilvl="6" w:tplc="FBF8F2DE">
      <w:start w:val="1"/>
      <w:numFmt w:val="decimal"/>
      <w:lvlText w:val="%7."/>
      <w:lvlJc w:val="left"/>
      <w:pPr>
        <w:ind w:left="5040" w:hanging="360"/>
      </w:pPr>
    </w:lvl>
    <w:lvl w:ilvl="7" w:tplc="C2D29B5C">
      <w:start w:val="1"/>
      <w:numFmt w:val="lowerLetter"/>
      <w:lvlText w:val="%8."/>
      <w:lvlJc w:val="left"/>
      <w:pPr>
        <w:ind w:left="5760" w:hanging="360"/>
      </w:pPr>
    </w:lvl>
    <w:lvl w:ilvl="8" w:tplc="A064B42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47D91"/>
    <w:multiLevelType w:val="hybridMultilevel"/>
    <w:tmpl w:val="DC149C9C"/>
    <w:lvl w:ilvl="0" w:tplc="8C6ED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EE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4CE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089D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A4CC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8C65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EECE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D610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F626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C369A1"/>
    <w:multiLevelType w:val="hybridMultilevel"/>
    <w:tmpl w:val="047EB622"/>
    <w:lvl w:ilvl="0" w:tplc="E3409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EF9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9662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20C2A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FA03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8D407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AC9C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D5020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85681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0A15EC9"/>
    <w:multiLevelType w:val="hybridMultilevel"/>
    <w:tmpl w:val="09EC0E0E"/>
    <w:lvl w:ilvl="0" w:tplc="8AD8F2D6">
      <w:start w:val="1"/>
      <w:numFmt w:val="bullet"/>
      <w:lvlText w:val=""/>
      <w:lvlJc w:val="left"/>
      <w:pPr>
        <w:ind w:left="720" w:hanging="360"/>
      </w:pPr>
      <w:rPr>
        <w:rFonts w:ascii="Symbol" w:hAnsi="Symbol" w:hint="default"/>
      </w:rPr>
    </w:lvl>
    <w:lvl w:ilvl="1" w:tplc="850ED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082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6B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B04D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BCFD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564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D076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CF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92C95"/>
    <w:multiLevelType w:val="hybridMultilevel"/>
    <w:tmpl w:val="F8C07628"/>
    <w:lvl w:ilvl="0" w:tplc="77E60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5CAD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C9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8AE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9256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D2C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6C3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8C02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BE1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77917"/>
    <w:multiLevelType w:val="hybridMultilevel"/>
    <w:tmpl w:val="7C5C3716"/>
    <w:lvl w:ilvl="0" w:tplc="C63094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49BE50D0">
      <w:start w:val="1"/>
      <w:numFmt w:val="decimal"/>
      <w:lvlText w:val=""/>
      <w:lvlJc w:val="left"/>
      <w:pPr>
        <w:ind w:left="0" w:firstLine="0"/>
      </w:pPr>
    </w:lvl>
    <w:lvl w:ilvl="2" w:tplc="CA745AF4">
      <w:start w:val="1"/>
      <w:numFmt w:val="decimal"/>
      <w:lvlText w:val=""/>
      <w:lvlJc w:val="left"/>
      <w:pPr>
        <w:ind w:left="0" w:firstLine="0"/>
      </w:pPr>
    </w:lvl>
    <w:lvl w:ilvl="3" w:tplc="A8BA5266">
      <w:start w:val="1"/>
      <w:numFmt w:val="decimal"/>
      <w:lvlText w:val=""/>
      <w:lvlJc w:val="left"/>
      <w:pPr>
        <w:ind w:left="0" w:firstLine="0"/>
      </w:pPr>
    </w:lvl>
    <w:lvl w:ilvl="4" w:tplc="A82AC19A">
      <w:start w:val="1"/>
      <w:numFmt w:val="decimal"/>
      <w:lvlText w:val=""/>
      <w:lvlJc w:val="left"/>
      <w:pPr>
        <w:ind w:left="0" w:firstLine="0"/>
      </w:pPr>
    </w:lvl>
    <w:lvl w:ilvl="5" w:tplc="BEC630D6">
      <w:start w:val="1"/>
      <w:numFmt w:val="decimal"/>
      <w:lvlText w:val=""/>
      <w:lvlJc w:val="left"/>
      <w:pPr>
        <w:ind w:left="0" w:firstLine="0"/>
      </w:pPr>
    </w:lvl>
    <w:lvl w:ilvl="6" w:tplc="0FF6B2FA">
      <w:start w:val="1"/>
      <w:numFmt w:val="decimal"/>
      <w:lvlText w:val=""/>
      <w:lvlJc w:val="left"/>
      <w:pPr>
        <w:ind w:left="0" w:firstLine="0"/>
      </w:pPr>
    </w:lvl>
    <w:lvl w:ilvl="7" w:tplc="B5B2DC30">
      <w:start w:val="1"/>
      <w:numFmt w:val="decimal"/>
      <w:lvlText w:val=""/>
      <w:lvlJc w:val="left"/>
      <w:pPr>
        <w:ind w:left="0" w:firstLine="0"/>
      </w:pPr>
    </w:lvl>
    <w:lvl w:ilvl="8" w:tplc="AD3EC960">
      <w:start w:val="1"/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7A15B34"/>
    <w:multiLevelType w:val="hybridMultilevel"/>
    <w:tmpl w:val="55DE9A42"/>
    <w:lvl w:ilvl="0" w:tplc="3BFA7010">
      <w:start w:val="1"/>
      <w:numFmt w:val="decimal"/>
      <w:lvlText w:val="%1."/>
      <w:lvlJc w:val="left"/>
      <w:pPr>
        <w:ind w:left="360" w:hanging="360"/>
      </w:pPr>
    </w:lvl>
    <w:lvl w:ilvl="1" w:tplc="73A27D78">
      <w:start w:val="1"/>
      <w:numFmt w:val="lowerLetter"/>
      <w:lvlText w:val="%2."/>
      <w:lvlJc w:val="left"/>
      <w:pPr>
        <w:ind w:left="1080" w:hanging="360"/>
      </w:pPr>
    </w:lvl>
    <w:lvl w:ilvl="2" w:tplc="E6285374">
      <w:start w:val="1"/>
      <w:numFmt w:val="lowerRoman"/>
      <w:lvlText w:val="%3."/>
      <w:lvlJc w:val="right"/>
      <w:pPr>
        <w:ind w:left="1800" w:hanging="180"/>
      </w:pPr>
    </w:lvl>
    <w:lvl w:ilvl="3" w:tplc="D96A73CC">
      <w:start w:val="1"/>
      <w:numFmt w:val="decimal"/>
      <w:lvlText w:val="%4."/>
      <w:lvlJc w:val="left"/>
      <w:pPr>
        <w:ind w:left="2520" w:hanging="360"/>
      </w:pPr>
    </w:lvl>
    <w:lvl w:ilvl="4" w:tplc="B6521D78">
      <w:start w:val="1"/>
      <w:numFmt w:val="lowerLetter"/>
      <w:lvlText w:val="%5."/>
      <w:lvlJc w:val="left"/>
      <w:pPr>
        <w:ind w:left="3240" w:hanging="360"/>
      </w:pPr>
    </w:lvl>
    <w:lvl w:ilvl="5" w:tplc="0088CA64">
      <w:start w:val="1"/>
      <w:numFmt w:val="lowerRoman"/>
      <w:lvlText w:val="%6."/>
      <w:lvlJc w:val="right"/>
      <w:pPr>
        <w:ind w:left="3960" w:hanging="180"/>
      </w:pPr>
    </w:lvl>
    <w:lvl w:ilvl="6" w:tplc="E4AC326A">
      <w:start w:val="1"/>
      <w:numFmt w:val="decimal"/>
      <w:lvlText w:val="%7."/>
      <w:lvlJc w:val="left"/>
      <w:pPr>
        <w:ind w:left="4680" w:hanging="360"/>
      </w:pPr>
    </w:lvl>
    <w:lvl w:ilvl="7" w:tplc="7DB63198">
      <w:start w:val="1"/>
      <w:numFmt w:val="lowerLetter"/>
      <w:lvlText w:val="%8."/>
      <w:lvlJc w:val="left"/>
      <w:pPr>
        <w:ind w:left="5400" w:hanging="360"/>
      </w:pPr>
    </w:lvl>
    <w:lvl w:ilvl="8" w:tplc="DCBEE750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304185"/>
    <w:multiLevelType w:val="hybridMultilevel"/>
    <w:tmpl w:val="B9FA2F20"/>
    <w:lvl w:ilvl="0" w:tplc="3DAAEE6C">
      <w:start w:val="1"/>
      <w:numFmt w:val="bullet"/>
      <w:lvlText w:val="-"/>
      <w:lvlJc w:val="left"/>
      <w:pPr>
        <w:ind w:left="1077" w:hanging="360"/>
      </w:pPr>
    </w:lvl>
    <w:lvl w:ilvl="1" w:tplc="6E08BA5A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A814A07E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9C54BF8A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8430C768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7E20125E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550EB1E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9F8C3F76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63C9716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E033A6C"/>
    <w:multiLevelType w:val="hybridMultilevel"/>
    <w:tmpl w:val="E604DCE2"/>
    <w:lvl w:ilvl="0" w:tplc="7D885888">
      <w:start w:val="1"/>
      <w:numFmt w:val="decimal"/>
      <w:lvlText w:val="%1."/>
      <w:lvlJc w:val="left"/>
      <w:pPr>
        <w:ind w:left="720" w:hanging="360"/>
      </w:pPr>
    </w:lvl>
    <w:lvl w:ilvl="1" w:tplc="C670669A">
      <w:start w:val="1"/>
      <w:numFmt w:val="lowerLetter"/>
      <w:lvlText w:val="%2."/>
      <w:lvlJc w:val="left"/>
      <w:pPr>
        <w:ind w:left="1440" w:hanging="360"/>
      </w:pPr>
    </w:lvl>
    <w:lvl w:ilvl="2" w:tplc="A6A45ADE">
      <w:start w:val="1"/>
      <w:numFmt w:val="lowerRoman"/>
      <w:lvlText w:val="%3."/>
      <w:lvlJc w:val="right"/>
      <w:pPr>
        <w:ind w:left="2160" w:hanging="180"/>
      </w:pPr>
    </w:lvl>
    <w:lvl w:ilvl="3" w:tplc="76AAD228">
      <w:start w:val="1"/>
      <w:numFmt w:val="decimal"/>
      <w:lvlText w:val="%4."/>
      <w:lvlJc w:val="left"/>
      <w:pPr>
        <w:ind w:left="2880" w:hanging="360"/>
      </w:pPr>
    </w:lvl>
    <w:lvl w:ilvl="4" w:tplc="F648D2E0">
      <w:start w:val="1"/>
      <w:numFmt w:val="lowerLetter"/>
      <w:lvlText w:val="%5."/>
      <w:lvlJc w:val="left"/>
      <w:pPr>
        <w:ind w:left="3600" w:hanging="360"/>
      </w:pPr>
    </w:lvl>
    <w:lvl w:ilvl="5" w:tplc="71146B0E">
      <w:start w:val="1"/>
      <w:numFmt w:val="lowerRoman"/>
      <w:lvlText w:val="%6."/>
      <w:lvlJc w:val="right"/>
      <w:pPr>
        <w:ind w:left="4320" w:hanging="180"/>
      </w:pPr>
    </w:lvl>
    <w:lvl w:ilvl="6" w:tplc="89B2DD22">
      <w:start w:val="1"/>
      <w:numFmt w:val="decimal"/>
      <w:lvlText w:val="%7."/>
      <w:lvlJc w:val="left"/>
      <w:pPr>
        <w:ind w:left="5040" w:hanging="360"/>
      </w:pPr>
    </w:lvl>
    <w:lvl w:ilvl="7" w:tplc="EA3C9D96">
      <w:start w:val="1"/>
      <w:numFmt w:val="lowerLetter"/>
      <w:lvlText w:val="%8."/>
      <w:lvlJc w:val="left"/>
      <w:pPr>
        <w:ind w:left="5760" w:hanging="360"/>
      </w:pPr>
    </w:lvl>
    <w:lvl w:ilvl="8" w:tplc="EA3EFE0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0C6"/>
    <w:multiLevelType w:val="hybridMultilevel"/>
    <w:tmpl w:val="F7F4D064"/>
    <w:lvl w:ilvl="0" w:tplc="443AB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E7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0EC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EEC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FC0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A8F7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BC2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8CC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9C8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13870"/>
    <w:multiLevelType w:val="hybridMultilevel"/>
    <w:tmpl w:val="B6068FCC"/>
    <w:lvl w:ilvl="0" w:tplc="FDFEA1BC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511C13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8C82D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19CCA6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CF4901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FDC3E1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D868B0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8B85C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384AAB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B251262"/>
    <w:multiLevelType w:val="hybridMultilevel"/>
    <w:tmpl w:val="F49A5F82"/>
    <w:lvl w:ilvl="0" w:tplc="545EEDF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03CE5A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A1C1DA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91A3D6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323C5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F46EA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736493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224D95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9C2CE7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AE567F"/>
    <w:multiLevelType w:val="hybridMultilevel"/>
    <w:tmpl w:val="0F348EA4"/>
    <w:lvl w:ilvl="0" w:tplc="8BD270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FC0CB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F263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845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AE89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410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520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59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60A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2C0979"/>
    <w:multiLevelType w:val="hybridMultilevel"/>
    <w:tmpl w:val="403A4234"/>
    <w:lvl w:ilvl="0" w:tplc="0EDA11F0">
      <w:start w:val="1"/>
      <w:numFmt w:val="decimal"/>
      <w:lvlText w:val="%1."/>
      <w:lvlJc w:val="left"/>
      <w:pPr>
        <w:ind w:left="502" w:hanging="360"/>
      </w:pPr>
    </w:lvl>
    <w:lvl w:ilvl="1" w:tplc="9662D626">
      <w:start w:val="1"/>
      <w:numFmt w:val="lowerLetter"/>
      <w:lvlText w:val="%2."/>
      <w:lvlJc w:val="left"/>
      <w:pPr>
        <w:ind w:left="1080" w:hanging="360"/>
      </w:pPr>
    </w:lvl>
    <w:lvl w:ilvl="2" w:tplc="26F83FC6">
      <w:start w:val="1"/>
      <w:numFmt w:val="lowerRoman"/>
      <w:lvlText w:val="%3."/>
      <w:lvlJc w:val="right"/>
      <w:pPr>
        <w:ind w:left="1800" w:hanging="180"/>
      </w:pPr>
    </w:lvl>
    <w:lvl w:ilvl="3" w:tplc="ED4E7002">
      <w:start w:val="1"/>
      <w:numFmt w:val="decimal"/>
      <w:lvlText w:val="%4."/>
      <w:lvlJc w:val="left"/>
      <w:pPr>
        <w:ind w:left="2520" w:hanging="360"/>
      </w:pPr>
    </w:lvl>
    <w:lvl w:ilvl="4" w:tplc="5552AB5A">
      <w:start w:val="1"/>
      <w:numFmt w:val="lowerLetter"/>
      <w:lvlText w:val="%5."/>
      <w:lvlJc w:val="left"/>
      <w:pPr>
        <w:ind w:left="3240" w:hanging="360"/>
      </w:pPr>
    </w:lvl>
    <w:lvl w:ilvl="5" w:tplc="2B70B1BA">
      <w:start w:val="1"/>
      <w:numFmt w:val="lowerRoman"/>
      <w:lvlText w:val="%6."/>
      <w:lvlJc w:val="right"/>
      <w:pPr>
        <w:ind w:left="3960" w:hanging="180"/>
      </w:pPr>
    </w:lvl>
    <w:lvl w:ilvl="6" w:tplc="C9C6549C">
      <w:start w:val="1"/>
      <w:numFmt w:val="decimal"/>
      <w:lvlText w:val="%7."/>
      <w:lvlJc w:val="left"/>
      <w:pPr>
        <w:ind w:left="4680" w:hanging="360"/>
      </w:pPr>
    </w:lvl>
    <w:lvl w:ilvl="7" w:tplc="75E0B232">
      <w:start w:val="1"/>
      <w:numFmt w:val="lowerLetter"/>
      <w:lvlText w:val="%8."/>
      <w:lvlJc w:val="left"/>
      <w:pPr>
        <w:ind w:left="5400" w:hanging="360"/>
      </w:pPr>
    </w:lvl>
    <w:lvl w:ilvl="8" w:tplc="B6BCBFF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4"/>
    <w:lvlOverride w:ilvl="0">
      <w:lvl w:ilvl="0" w:tplc="91482446">
        <w:start w:val="1"/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22"/>
  </w:num>
  <w:num w:numId="10">
    <w:abstractNumId w:val="27"/>
  </w:num>
  <w:num w:numId="11">
    <w:abstractNumId w:val="16"/>
  </w:num>
  <w:num w:numId="12">
    <w:abstractNumId w:val="12"/>
  </w:num>
  <w:num w:numId="13">
    <w:abstractNumId w:val="2"/>
  </w:num>
  <w:num w:numId="14">
    <w:abstractNumId w:val="8"/>
  </w:num>
  <w:num w:numId="15">
    <w:abstractNumId w:val="7"/>
  </w:num>
  <w:num w:numId="16">
    <w:abstractNumId w:val="18"/>
  </w:num>
  <w:num w:numId="17">
    <w:abstractNumId w:val="6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3"/>
  </w:num>
  <w:num w:numId="22">
    <w:abstractNumId w:val="19"/>
  </w:num>
  <w:num w:numId="23">
    <w:abstractNumId w:val="21"/>
  </w:num>
  <w:num w:numId="24">
    <w:abstractNumId w:val="14"/>
  </w:num>
  <w:num w:numId="25">
    <w:abstractNumId w:val="3"/>
  </w:num>
  <w:num w:numId="26">
    <w:abstractNumId w:val="32"/>
  </w:num>
  <w:num w:numId="27">
    <w:abstractNumId w:val="11"/>
  </w:num>
  <w:num w:numId="28">
    <w:abstractNumId w:val="24"/>
  </w:num>
  <w:num w:numId="29">
    <w:abstractNumId w:val="30"/>
  </w:num>
  <w:num w:numId="30">
    <w:abstractNumId w:val="10"/>
  </w:num>
  <w:num w:numId="31">
    <w:abstractNumId w:val="9"/>
  </w:num>
  <w:num w:numId="32">
    <w:abstractNumId w:val="3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02"/>
    <w:rsid w:val="000D0902"/>
    <w:rsid w:val="004D385A"/>
    <w:rsid w:val="008A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C832"/>
  <w15:docId w15:val="{FDFA07F4-3ACC-457D-8AD0-9A5E17A63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100" w:beforeAutospacing="1" w:after="100" w:afterAutospacing="1"/>
      <w:ind w:left="851" w:firstLine="0"/>
      <w:jc w:val="left"/>
      <w:outlineLvl w:val="0"/>
    </w:pPr>
    <w:rPr>
      <w:rFonts w:cs="Arial"/>
      <w:b/>
      <w:bCs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100" w:beforeAutospacing="1" w:after="100" w:afterAutospacing="1"/>
      <w:ind w:left="851" w:right="851" w:firstLine="0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100" w:beforeAutospacing="1" w:after="100" w:afterAutospacing="1"/>
      <w:ind w:left="851" w:firstLine="0"/>
      <w:jc w:val="left"/>
      <w:outlineLvl w:val="2"/>
    </w:pPr>
    <w:rPr>
      <w:rFonts w:cs="Arial"/>
      <w:b/>
      <w:bCs/>
      <w:sz w:val="32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pPr>
      <w:spacing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Arial"/>
      <w:b/>
      <w:bCs/>
      <w:color w:val="000000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Arial"/>
      <w:b/>
      <w:bCs/>
      <w:color w:val="000000"/>
      <w:sz w:val="32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Title"/>
    <w:basedOn w:val="a"/>
    <w:link w:val="af5"/>
    <w:qFormat/>
    <w:pPr>
      <w:spacing w:line="240" w:lineRule="auto"/>
      <w:ind w:firstLine="0"/>
      <w:jc w:val="center"/>
    </w:pPr>
    <w:rPr>
      <w:color w:val="auto"/>
      <w:sz w:val="24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ody Text"/>
    <w:basedOn w:val="a"/>
    <w:link w:val="af7"/>
    <w:uiPriority w:val="99"/>
    <w:unhideWhenUsed/>
    <w:pPr>
      <w:spacing w:after="120" w:line="276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uiPriority w:val="99"/>
  </w:style>
  <w:style w:type="paragraph" w:customStyle="1" w:styleId="af8">
    <w:name w:val="Тип документа"/>
    <w:basedOn w:val="a"/>
    <w:next w:val="af9"/>
    <w:pPr>
      <w:ind w:firstLine="0"/>
      <w:jc w:val="center"/>
    </w:pPr>
    <w:rPr>
      <w:sz w:val="72"/>
    </w:rPr>
  </w:style>
  <w:style w:type="paragraph" w:customStyle="1" w:styleId="af9">
    <w:name w:val="Тема"/>
    <w:basedOn w:val="a"/>
    <w:next w:val="a"/>
    <w:pPr>
      <w:ind w:firstLine="0"/>
      <w:jc w:val="center"/>
    </w:pPr>
    <w:rPr>
      <w:sz w:val="40"/>
    </w:rPr>
  </w:style>
  <w:style w:type="paragraph" w:customStyle="1" w:styleId="afa">
    <w:name w:val="Таблица"/>
    <w:basedOn w:val="a"/>
    <w:next w:val="af4"/>
    <w:pPr>
      <w:keepNext/>
      <w:jc w:val="right"/>
    </w:pPr>
  </w:style>
  <w:style w:type="paragraph" w:styleId="afb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character" w:styleId="afc">
    <w:name w:val="page number"/>
    <w:rPr>
      <w:rFonts w:ascii="Times New Roman" w:hAnsi="Times New Roman"/>
      <w:sz w:val="28"/>
      <w:vertAlign w:val="baseline"/>
    </w:rPr>
  </w:style>
  <w:style w:type="character" w:styleId="afd">
    <w:name w:val="Emphasis"/>
    <w:qFormat/>
    <w:rPr>
      <w:i/>
      <w:iCs/>
    </w:rPr>
  </w:style>
  <w:style w:type="paragraph" w:customStyle="1" w:styleId="afe">
    <w:name w:val="Свойства файла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f">
    <w:name w:val="Normal (Web)"/>
    <w:basedOn w:val="a"/>
    <w:uiPriority w:val="99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paragraph" w:styleId="aff0">
    <w:name w:val="TOC Heading"/>
    <w:basedOn w:val="1"/>
    <w:next w:val="a"/>
    <w:uiPriority w:val="39"/>
    <w:unhideWhenUsed/>
    <w:qFormat/>
    <w:pPr>
      <w:keepLines/>
      <w:spacing w:before="240" w:beforeAutospacing="0" w:after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80"/>
    </w:pPr>
  </w:style>
  <w:style w:type="paragraph" w:styleId="32">
    <w:name w:val="toc 3"/>
    <w:basedOn w:val="a"/>
    <w:next w:val="a"/>
    <w:uiPriority w:val="39"/>
    <w:unhideWhenUsed/>
    <w:pPr>
      <w:spacing w:after="100"/>
      <w:ind w:left="560"/>
    </w:pPr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ff2">
    <w:name w:val="Текст выноски Знак"/>
    <w:basedOn w:val="a0"/>
    <w:link w:val="aff3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3">
    <w:name w:val="Balloon Text"/>
    <w:basedOn w:val="a"/>
    <w:link w:val="aff2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table" w:styleId="af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f4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5">
    <w:name w:val="Основной текст (2) + Курсив"/>
    <w:basedOn w:val="a0"/>
    <w:rPr>
      <w:rFonts w:ascii="Calibri" w:hAnsi="Calibri" w:cs="Calibri"/>
      <w:i/>
      <w:iCs/>
      <w:sz w:val="20"/>
      <w:szCs w:val="20"/>
      <w:shd w:val="clear" w:color="auto" w:fill="FFFFFF"/>
    </w:rPr>
  </w:style>
  <w:style w:type="character" w:customStyle="1" w:styleId="26">
    <w:name w:val="Основной текст (2) + Полужирный;Курсив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c1">
    <w:name w:val="c1"/>
    <w:basedOn w:val="a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customStyle="1" w:styleId="c0">
    <w:name w:val="c0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luch.ru/conf/ped/archive/66/3297/" TargetMode="External"/><Relationship Id="rId13" Type="http://schemas.openxmlformats.org/officeDocument/2006/relationships/hyperlink" Target="http://uverenniy.ru/tematicheskoe-planirovanie-kursa-po-narodovedeniyu-uchitele-i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verenniy.ru/fgbu-rnc-vto-im-akad-g-a-ilizarova-minzdrava-rossi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verenniy.ru/hod-meropriyatiya-poka-vse-uchastniki-sobirayutsya-v-zale-zvuc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verenniy.ru/petropavlovskij-boj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verenniy.ru/kniga-dlya-uchitelya-m-prosveshenie-2015-g-zolotareva-i-v-dmit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F176B-D9E1-479C-9C67-9C3D89D4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31714</Words>
  <Characters>180774</Characters>
  <Application>Microsoft Office Word</Application>
  <DocSecurity>0</DocSecurity>
  <Lines>1506</Lines>
  <Paragraphs>424</Paragraphs>
  <ScaleCrop>false</ScaleCrop>
  <Company/>
  <LinksUpToDate>false</LinksUpToDate>
  <CharactersWithSpaces>212064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2023-10-14T15:08:00Z</dcterms:created>
  <dcterms:modified xsi:type="dcterms:W3CDTF">2024-09-17T12:14:00Z</dcterms:modified>
</cp:coreProperties>
</file>